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EC5F" w14:textId="7C8DF92F" w:rsidR="00961939" w:rsidRPr="00254AC9" w:rsidRDefault="00961939" w:rsidP="00961939">
      <w:pPr>
        <w:pStyle w:val="NormalIndent"/>
        <w:spacing w:after="200"/>
        <w:ind w:left="0"/>
        <w:jc w:val="right"/>
        <w:rPr>
          <w:rFonts w:ascii="Times New Roman" w:hAnsi="Times New Roman" w:cs="Times New Roman"/>
          <w:bCs/>
          <w:szCs w:val="24"/>
          <w:lang w:val="ro-RO"/>
        </w:rPr>
      </w:pPr>
      <w:r w:rsidRPr="00254AC9">
        <w:rPr>
          <w:rFonts w:ascii="Times New Roman" w:hAnsi="Times New Roman" w:cs="Times New Roman"/>
          <w:bCs/>
          <w:szCs w:val="24"/>
          <w:lang w:val="ro-RO"/>
        </w:rPr>
        <w:t>Nr.</w:t>
      </w:r>
      <w:r w:rsidR="0081447E">
        <w:rPr>
          <w:rFonts w:ascii="Times New Roman" w:hAnsi="Times New Roman" w:cs="Times New Roman"/>
          <w:bCs/>
          <w:szCs w:val="24"/>
          <w:lang w:val="ro-RO"/>
        </w:rPr>
        <w:t>54731/27.04.2026</w:t>
      </w:r>
    </w:p>
    <w:p w14:paraId="6C955ACC" w14:textId="77777777" w:rsidR="003925FF" w:rsidRPr="00254AC9" w:rsidRDefault="003925FF" w:rsidP="00961939">
      <w:pPr>
        <w:pStyle w:val="NormalIndent"/>
        <w:spacing w:after="200"/>
        <w:ind w:left="0"/>
        <w:jc w:val="right"/>
        <w:rPr>
          <w:rFonts w:ascii="Times New Roman" w:hAnsi="Times New Roman" w:cs="Times New Roman"/>
          <w:bCs/>
          <w:szCs w:val="24"/>
          <w:lang w:val="ro-RO"/>
        </w:rPr>
      </w:pPr>
    </w:p>
    <w:p w14:paraId="1A34FAEC" w14:textId="77777777" w:rsidR="003925FF" w:rsidRPr="00254AC9" w:rsidRDefault="003925FF" w:rsidP="005848D6">
      <w:pPr>
        <w:pStyle w:val="NormalIndent"/>
        <w:spacing w:after="200"/>
        <w:ind w:left="0"/>
        <w:jc w:val="center"/>
        <w:rPr>
          <w:rFonts w:ascii="Times New Roman" w:hAnsi="Times New Roman" w:cs="Times New Roman"/>
          <w:b/>
          <w:sz w:val="28"/>
          <w:szCs w:val="24"/>
          <w:lang w:val="ro-RO"/>
        </w:rPr>
      </w:pPr>
    </w:p>
    <w:p w14:paraId="54AB7B3F" w14:textId="77777777" w:rsidR="003925FF" w:rsidRPr="00254AC9" w:rsidRDefault="003925FF" w:rsidP="0026671F">
      <w:pPr>
        <w:pStyle w:val="NormalIndent"/>
        <w:spacing w:after="200"/>
        <w:ind w:left="0"/>
        <w:jc w:val="center"/>
        <w:rPr>
          <w:rFonts w:ascii="Times New Roman" w:hAnsi="Times New Roman" w:cs="Times New Roman"/>
          <w:b/>
          <w:sz w:val="28"/>
          <w:szCs w:val="24"/>
          <w:lang w:val="ro-RO"/>
        </w:rPr>
      </w:pPr>
    </w:p>
    <w:p w14:paraId="2A783CED" w14:textId="77777777" w:rsidR="00D13FFB" w:rsidRPr="00254AC9" w:rsidRDefault="00116082" w:rsidP="0026671F">
      <w:pPr>
        <w:pStyle w:val="NormalIndent"/>
        <w:spacing w:after="200"/>
        <w:ind w:left="0"/>
        <w:jc w:val="center"/>
        <w:rPr>
          <w:rFonts w:ascii="Times New Roman" w:hAnsi="Times New Roman" w:cs="Times New Roman"/>
          <w:bCs/>
          <w:sz w:val="28"/>
          <w:szCs w:val="24"/>
          <w:lang w:val="ro-RO"/>
        </w:rPr>
      </w:pPr>
      <w:r w:rsidRPr="00254AC9">
        <w:rPr>
          <w:rFonts w:ascii="Times New Roman" w:hAnsi="Times New Roman" w:cs="Times New Roman"/>
          <w:bCs/>
          <w:sz w:val="28"/>
          <w:szCs w:val="24"/>
          <w:lang w:val="ro-RO"/>
        </w:rPr>
        <w:t>COMPONENT</w:t>
      </w:r>
      <w:r w:rsidR="0075414D" w:rsidRPr="00254AC9">
        <w:rPr>
          <w:rFonts w:ascii="Times New Roman" w:hAnsi="Times New Roman" w:cs="Times New Roman"/>
          <w:bCs/>
          <w:sz w:val="28"/>
          <w:szCs w:val="24"/>
          <w:lang w:val="ro-RO"/>
        </w:rPr>
        <w:t>A</w:t>
      </w:r>
      <w:r w:rsidR="000E782C" w:rsidRPr="00254AC9">
        <w:rPr>
          <w:rFonts w:ascii="Times New Roman" w:hAnsi="Times New Roman" w:cs="Times New Roman"/>
          <w:bCs/>
          <w:sz w:val="28"/>
          <w:szCs w:val="24"/>
          <w:lang w:val="ro-RO"/>
        </w:rPr>
        <w:t xml:space="preserve"> INIŢIALĂ</w:t>
      </w:r>
      <w:r w:rsidR="007E3B87" w:rsidRPr="00254AC9">
        <w:rPr>
          <w:rFonts w:ascii="Times New Roman" w:hAnsi="Times New Roman" w:cs="Times New Roman"/>
          <w:bCs/>
          <w:sz w:val="28"/>
          <w:szCs w:val="24"/>
          <w:lang w:val="ro-RO"/>
        </w:rPr>
        <w:t xml:space="preserve"> A PLANULUI DE SELECȚIE</w:t>
      </w:r>
      <w:r w:rsidR="004C4CE0" w:rsidRPr="00254AC9">
        <w:rPr>
          <w:rFonts w:ascii="Times New Roman" w:hAnsi="Times New Roman" w:cs="Times New Roman"/>
          <w:bCs/>
          <w:sz w:val="28"/>
          <w:szCs w:val="24"/>
          <w:lang w:val="ro-RO"/>
        </w:rPr>
        <w:t xml:space="preserve"> </w:t>
      </w:r>
    </w:p>
    <w:p w14:paraId="3C6D4220" w14:textId="61BBB63D" w:rsidR="00936FC5" w:rsidRPr="00254AC9" w:rsidRDefault="00DD4EA9" w:rsidP="0026671F">
      <w:pPr>
        <w:pStyle w:val="NormalIndent"/>
        <w:spacing w:after="200"/>
        <w:ind w:left="0"/>
        <w:jc w:val="center"/>
        <w:rPr>
          <w:rFonts w:ascii="Times New Roman" w:hAnsi="Times New Roman" w:cs="Times New Roman"/>
          <w:bCs/>
          <w:sz w:val="28"/>
          <w:szCs w:val="24"/>
          <w:lang w:val="ro-RO"/>
        </w:rPr>
      </w:pPr>
      <w:r w:rsidRPr="00254AC9">
        <w:rPr>
          <w:rFonts w:ascii="Times New Roman" w:hAnsi="Times New Roman" w:cs="Times New Roman"/>
          <w:bCs/>
          <w:sz w:val="28"/>
          <w:szCs w:val="24"/>
          <w:lang w:val="ro-RO"/>
        </w:rPr>
        <w:t>p</w:t>
      </w:r>
      <w:r w:rsidR="00936FC5" w:rsidRPr="00254AC9">
        <w:rPr>
          <w:rFonts w:ascii="Times New Roman" w:hAnsi="Times New Roman" w:cs="Times New Roman"/>
          <w:bCs/>
          <w:sz w:val="28"/>
          <w:szCs w:val="24"/>
          <w:lang w:val="ro-RO"/>
        </w:rPr>
        <w:t>entru ocuparea unui post de membru în Consiliul de Administrație al</w:t>
      </w:r>
    </w:p>
    <w:p w14:paraId="00F2222E" w14:textId="476658E6" w:rsidR="0045041C" w:rsidRPr="00254AC9" w:rsidRDefault="00043B4F" w:rsidP="0026671F">
      <w:pPr>
        <w:pStyle w:val="NormalIndent"/>
        <w:spacing w:after="200"/>
        <w:ind w:left="0"/>
        <w:jc w:val="center"/>
        <w:rPr>
          <w:rFonts w:ascii="Times New Roman" w:hAnsi="Times New Roman" w:cs="Times New Roman"/>
          <w:b/>
          <w:sz w:val="28"/>
          <w:szCs w:val="24"/>
          <w:lang w:val="ro-RO"/>
        </w:rPr>
      </w:pPr>
      <w:r w:rsidRPr="00254AC9">
        <w:rPr>
          <w:rFonts w:ascii="Times New Roman" w:hAnsi="Times New Roman" w:cs="Times New Roman"/>
          <w:bCs/>
          <w:sz w:val="28"/>
          <w:szCs w:val="24"/>
          <w:lang w:val="ro-RO"/>
        </w:rPr>
        <w:t xml:space="preserve"> </w:t>
      </w:r>
      <w:r w:rsidRPr="00254AC9">
        <w:rPr>
          <w:rFonts w:ascii="Times New Roman" w:hAnsi="Times New Roman" w:cs="Times New Roman"/>
          <w:b/>
          <w:sz w:val="28"/>
          <w:szCs w:val="24"/>
          <w:lang w:val="ro-RO"/>
        </w:rPr>
        <w:t>Societății</w:t>
      </w:r>
      <w:r w:rsidR="004C4CE0" w:rsidRPr="00254AC9">
        <w:rPr>
          <w:rFonts w:ascii="Times New Roman" w:hAnsi="Times New Roman" w:cs="Times New Roman"/>
          <w:b/>
          <w:sz w:val="28"/>
          <w:szCs w:val="24"/>
          <w:lang w:val="ro-RO"/>
        </w:rPr>
        <w:t xml:space="preserve"> </w:t>
      </w:r>
      <w:r w:rsidRPr="00254AC9">
        <w:rPr>
          <w:rFonts w:ascii="Times New Roman" w:hAnsi="Times New Roman" w:cs="Times New Roman"/>
          <w:b/>
          <w:sz w:val="28"/>
          <w:szCs w:val="24"/>
          <w:lang w:val="ro-RO"/>
        </w:rPr>
        <w:t>Termo-Service</w:t>
      </w:r>
      <w:r w:rsidR="004C4CE0" w:rsidRPr="00254AC9">
        <w:rPr>
          <w:rFonts w:ascii="Times New Roman" w:hAnsi="Times New Roman" w:cs="Times New Roman"/>
          <w:b/>
          <w:sz w:val="28"/>
          <w:szCs w:val="24"/>
          <w:lang w:val="ro-RO"/>
        </w:rPr>
        <w:t xml:space="preserve"> S.A.</w:t>
      </w:r>
    </w:p>
    <w:p w14:paraId="5E82C584" w14:textId="78D458A6" w:rsidR="003925FF" w:rsidRPr="00254AC9" w:rsidRDefault="00701BF0" w:rsidP="0026671F">
      <w:pPr>
        <w:pStyle w:val="NormalIndent"/>
        <w:spacing w:after="200"/>
        <w:ind w:left="0"/>
        <w:jc w:val="center"/>
        <w:rPr>
          <w:rFonts w:ascii="Times New Roman" w:hAnsi="Times New Roman" w:cs="Times New Roman"/>
          <w:b/>
          <w:sz w:val="28"/>
          <w:szCs w:val="24"/>
          <w:lang w:val="ro-RO"/>
        </w:rPr>
      </w:pPr>
      <w:r w:rsidRPr="00254AC9">
        <w:rPr>
          <w:rFonts w:ascii="Times New Roman" w:hAnsi="Times New Roman" w:cs="Times New Roman"/>
          <w:b/>
          <w:sz w:val="28"/>
          <w:szCs w:val="24"/>
          <w:lang w:val="ro-RO"/>
        </w:rPr>
        <w:t xml:space="preserve">- </w:t>
      </w:r>
      <w:r w:rsidR="003925FF" w:rsidRPr="00254AC9">
        <w:rPr>
          <w:rFonts w:ascii="Times New Roman" w:hAnsi="Times New Roman" w:cs="Times New Roman"/>
          <w:b/>
          <w:sz w:val="28"/>
          <w:szCs w:val="24"/>
          <w:lang w:val="ro-RO"/>
        </w:rPr>
        <w:t>PROIECT</w:t>
      </w:r>
      <w:r w:rsidR="001442AC" w:rsidRPr="00254AC9">
        <w:rPr>
          <w:rFonts w:ascii="Times New Roman" w:hAnsi="Times New Roman" w:cs="Times New Roman"/>
          <w:b/>
          <w:sz w:val="28"/>
          <w:szCs w:val="24"/>
          <w:lang w:val="ro-RO"/>
        </w:rPr>
        <w:t xml:space="preserve"> -</w:t>
      </w:r>
    </w:p>
    <w:p w14:paraId="49F2B789" w14:textId="77777777" w:rsidR="00561F48" w:rsidRPr="00254AC9" w:rsidRDefault="00561F48" w:rsidP="0026671F">
      <w:pPr>
        <w:spacing w:line="276" w:lineRule="auto"/>
        <w:rPr>
          <w:lang w:val="ro-RO"/>
        </w:rPr>
      </w:pPr>
    </w:p>
    <w:p w14:paraId="29183F14" w14:textId="13F9F843" w:rsidR="004C4CE0" w:rsidRPr="00254AC9" w:rsidRDefault="004B4C05" w:rsidP="0026671F">
      <w:pPr>
        <w:pStyle w:val="NormalIndent"/>
        <w:numPr>
          <w:ilvl w:val="0"/>
          <w:numId w:val="56"/>
        </w:numPr>
        <w:spacing w:before="120" w:after="120" w:line="360" w:lineRule="auto"/>
        <w:ind w:left="1077" w:hanging="357"/>
        <w:outlineLvl w:val="0"/>
        <w:rPr>
          <w:rFonts w:ascii="Times New Roman" w:hAnsi="Times New Roman" w:cs="Times New Roman"/>
          <w:b/>
          <w:bCs/>
          <w:sz w:val="28"/>
          <w:szCs w:val="28"/>
          <w:lang w:val="ro-RO"/>
        </w:rPr>
      </w:pPr>
      <w:r w:rsidRPr="00254AC9">
        <w:rPr>
          <w:rFonts w:ascii="Times New Roman" w:hAnsi="Times New Roman" w:cs="Times New Roman"/>
          <w:b/>
          <w:bCs/>
          <w:sz w:val="28"/>
          <w:szCs w:val="28"/>
          <w:lang w:val="ro-RO"/>
        </w:rPr>
        <w:t>Introducere</w:t>
      </w:r>
    </w:p>
    <w:p w14:paraId="18DC793A" w14:textId="25FEDA93" w:rsidR="00043B4F" w:rsidRPr="00254AC9" w:rsidRDefault="00043B4F" w:rsidP="0026671F">
      <w:pPr>
        <w:pStyle w:val="ListParagraph"/>
        <w:widowControl w:val="0"/>
        <w:spacing w:line="360" w:lineRule="auto"/>
        <w:ind w:left="0" w:firstLine="567"/>
        <w:rPr>
          <w:rFonts w:ascii="Times New Roman" w:hAnsi="Times New Roman" w:cs="Times New Roman"/>
          <w:sz w:val="24"/>
          <w:szCs w:val="24"/>
          <w:lang w:val="ro-RO"/>
        </w:rPr>
      </w:pPr>
      <w:r w:rsidRPr="00254AC9">
        <w:rPr>
          <w:rFonts w:ascii="Times New Roman" w:hAnsi="Times New Roman" w:cs="Times New Roman"/>
          <w:bCs/>
          <w:color w:val="000000"/>
          <w:kern w:val="2"/>
          <w:sz w:val="24"/>
          <w:szCs w:val="24"/>
          <w:lang w:val="ro-RO" w:bidi="ro-RO"/>
        </w:rPr>
        <w:t>Societatea Termo-Service S.A</w:t>
      </w:r>
      <w:r w:rsidR="007D5414" w:rsidRPr="00254AC9">
        <w:rPr>
          <w:rFonts w:ascii="Times New Roman" w:hAnsi="Times New Roman" w:cs="Times New Roman"/>
          <w:bCs/>
          <w:color w:val="000000"/>
          <w:kern w:val="2"/>
          <w:sz w:val="24"/>
          <w:szCs w:val="24"/>
          <w:lang w:val="ro-RO" w:bidi="ro-RO"/>
        </w:rPr>
        <w:t>.</w:t>
      </w:r>
      <w:r w:rsidRPr="00254AC9">
        <w:rPr>
          <w:rFonts w:ascii="Times New Roman" w:hAnsi="Times New Roman" w:cs="Times New Roman"/>
          <w:bCs/>
          <w:color w:val="000000"/>
          <w:kern w:val="2"/>
          <w:sz w:val="24"/>
          <w:szCs w:val="24"/>
          <w:lang w:val="ro-RO" w:bidi="ro-RO"/>
        </w:rPr>
        <w:t>, persoană juridică română, cu capital social deținut integral de Municipiul Iași, are sediul social în Iași, Aleea Grădinari, nr. 8 și este înmatriculată la Registrul Comerțului sub numărul J22/773/2001, cod unic de înregistrare fiscală RO 14134878.</w:t>
      </w:r>
    </w:p>
    <w:p w14:paraId="33AAE63E" w14:textId="654AD85E" w:rsidR="002C3971" w:rsidRPr="00254AC9" w:rsidRDefault="00380DE4" w:rsidP="0026671F">
      <w:pPr>
        <w:widowControl w:val="0"/>
        <w:spacing w:line="360" w:lineRule="auto"/>
        <w:ind w:firstLine="567"/>
        <w:contextualSpacing/>
        <w:rPr>
          <w:rFonts w:ascii="Times New Roman" w:hAnsi="Times New Roman" w:cs="Times New Roman"/>
          <w:sz w:val="24"/>
          <w:szCs w:val="24"/>
          <w:lang w:val="ro-RO"/>
        </w:rPr>
      </w:pPr>
      <w:r w:rsidRPr="00254AC9">
        <w:rPr>
          <w:rFonts w:ascii="Times New Roman" w:hAnsi="Times New Roman" w:cs="Times New Roman"/>
          <w:sz w:val="24"/>
          <w:szCs w:val="24"/>
          <w:lang w:val="ro-RO"/>
        </w:rPr>
        <w:t>Societatea este administrat</w:t>
      </w:r>
      <w:r w:rsidR="00D13FFB" w:rsidRPr="00254AC9">
        <w:rPr>
          <w:rFonts w:ascii="Times New Roman" w:hAnsi="Times New Roman" w:cs="Times New Roman"/>
          <w:sz w:val="24"/>
          <w:szCs w:val="24"/>
          <w:lang w:val="ro-RO"/>
        </w:rPr>
        <w:t>ă</w:t>
      </w:r>
      <w:r w:rsidRPr="00254AC9">
        <w:rPr>
          <w:rFonts w:ascii="Times New Roman" w:hAnsi="Times New Roman" w:cs="Times New Roman"/>
          <w:sz w:val="24"/>
          <w:szCs w:val="24"/>
          <w:lang w:val="ro-RO"/>
        </w:rPr>
        <w:t xml:space="preserve"> în sistem unitar de </w:t>
      </w:r>
      <w:r w:rsidR="00061591" w:rsidRPr="00254AC9">
        <w:rPr>
          <w:rFonts w:ascii="Times New Roman" w:hAnsi="Times New Roman" w:cs="Times New Roman"/>
          <w:sz w:val="24"/>
          <w:szCs w:val="24"/>
          <w:lang w:val="ro-RO"/>
        </w:rPr>
        <w:t>un</w:t>
      </w:r>
      <w:r w:rsidR="00537C6C" w:rsidRPr="00254AC9">
        <w:rPr>
          <w:rFonts w:ascii="Times New Roman" w:hAnsi="Times New Roman" w:cs="Times New Roman"/>
          <w:sz w:val="24"/>
          <w:szCs w:val="24"/>
          <w:lang w:val="ro-RO"/>
        </w:rPr>
        <w:t xml:space="preserve"> </w:t>
      </w:r>
      <w:r w:rsidRPr="00254AC9">
        <w:rPr>
          <w:rFonts w:ascii="Times New Roman" w:hAnsi="Times New Roman" w:cs="Times New Roman"/>
          <w:sz w:val="24"/>
          <w:szCs w:val="24"/>
          <w:lang w:val="ro-RO"/>
        </w:rPr>
        <w:t>Consiliu de Administrație</w:t>
      </w:r>
      <w:r w:rsidR="00D13FFB" w:rsidRPr="00254AC9">
        <w:rPr>
          <w:rFonts w:ascii="Times New Roman" w:hAnsi="Times New Roman" w:cs="Times New Roman"/>
          <w:sz w:val="24"/>
          <w:szCs w:val="24"/>
          <w:lang w:val="ro-RO"/>
        </w:rPr>
        <w:t xml:space="preserve"> format din 5 membri</w:t>
      </w:r>
      <w:r w:rsidR="002C3971" w:rsidRPr="00254AC9">
        <w:rPr>
          <w:rFonts w:ascii="Times New Roman" w:hAnsi="Times New Roman" w:cs="Times New Roman"/>
          <w:sz w:val="24"/>
          <w:szCs w:val="24"/>
          <w:lang w:val="ro-RO"/>
        </w:rPr>
        <w:t xml:space="preserve"> neexecutivi</w:t>
      </w:r>
      <w:r w:rsidR="00D13FFB" w:rsidRPr="00254AC9">
        <w:rPr>
          <w:rFonts w:ascii="Times New Roman" w:hAnsi="Times New Roman" w:cs="Times New Roman"/>
          <w:sz w:val="24"/>
          <w:szCs w:val="24"/>
          <w:lang w:val="ro-RO"/>
        </w:rPr>
        <w:t xml:space="preserve">, </w:t>
      </w:r>
      <w:r w:rsidR="00061591" w:rsidRPr="00254AC9">
        <w:rPr>
          <w:rFonts w:ascii="Times New Roman" w:hAnsi="Times New Roman" w:cs="Times New Roman"/>
          <w:sz w:val="24"/>
          <w:szCs w:val="24"/>
          <w:lang w:val="ro-RO"/>
        </w:rPr>
        <w:t>în conformitate cu</w:t>
      </w:r>
      <w:r w:rsidRPr="00254AC9">
        <w:rPr>
          <w:rFonts w:ascii="Times New Roman" w:hAnsi="Times New Roman" w:cs="Times New Roman"/>
          <w:sz w:val="24"/>
          <w:szCs w:val="24"/>
          <w:lang w:val="ro-RO"/>
        </w:rPr>
        <w:t xml:space="preserve"> prevederi</w:t>
      </w:r>
      <w:r w:rsidR="00061591" w:rsidRPr="00254AC9">
        <w:rPr>
          <w:rFonts w:ascii="Times New Roman" w:hAnsi="Times New Roman" w:cs="Times New Roman"/>
          <w:sz w:val="24"/>
          <w:szCs w:val="24"/>
          <w:lang w:val="ro-RO"/>
        </w:rPr>
        <w:t>le</w:t>
      </w:r>
      <w:r w:rsidRPr="00254AC9">
        <w:rPr>
          <w:rFonts w:ascii="Times New Roman" w:hAnsi="Times New Roman" w:cs="Times New Roman"/>
          <w:sz w:val="24"/>
          <w:szCs w:val="24"/>
          <w:lang w:val="ro-RO"/>
        </w:rPr>
        <w:t xml:space="preserve"> Actului Constitutiv</w:t>
      </w:r>
      <w:r w:rsidR="00D13FFB" w:rsidRPr="00254AC9">
        <w:rPr>
          <w:rFonts w:ascii="Times New Roman" w:hAnsi="Times New Roman" w:cs="Times New Roman"/>
          <w:sz w:val="24"/>
          <w:szCs w:val="24"/>
          <w:lang w:val="ro-RO"/>
        </w:rPr>
        <w:t>.</w:t>
      </w:r>
      <w:r w:rsidRPr="00254AC9">
        <w:rPr>
          <w:rFonts w:ascii="Times New Roman" w:hAnsi="Times New Roman" w:cs="Times New Roman"/>
          <w:sz w:val="24"/>
          <w:szCs w:val="24"/>
          <w:lang w:val="ro-RO"/>
        </w:rPr>
        <w:t xml:space="preserve"> </w:t>
      </w:r>
      <w:r w:rsidR="00D13FFB" w:rsidRPr="00254AC9">
        <w:rPr>
          <w:rFonts w:ascii="Times New Roman" w:hAnsi="Times New Roman" w:cs="Times New Roman"/>
          <w:sz w:val="24"/>
          <w:szCs w:val="24"/>
          <w:lang w:val="ro-RO"/>
        </w:rPr>
        <w:t>M</w:t>
      </w:r>
      <w:r w:rsidRPr="00254AC9">
        <w:rPr>
          <w:rFonts w:ascii="Times New Roman" w:hAnsi="Times New Roman" w:cs="Times New Roman"/>
          <w:sz w:val="24"/>
          <w:szCs w:val="24"/>
          <w:lang w:val="ro-RO"/>
        </w:rPr>
        <w:t xml:space="preserve">embrii Consiliului de Administrație </w:t>
      </w:r>
      <w:r w:rsidR="00D13FFB" w:rsidRPr="00254AC9">
        <w:rPr>
          <w:rFonts w:ascii="Times New Roman" w:hAnsi="Times New Roman" w:cs="Times New Roman"/>
          <w:sz w:val="24"/>
          <w:szCs w:val="24"/>
          <w:lang w:val="ro-RO"/>
        </w:rPr>
        <w:t xml:space="preserve">au fost </w:t>
      </w:r>
      <w:r w:rsidR="007D5414" w:rsidRPr="00254AC9">
        <w:rPr>
          <w:rFonts w:ascii="Times New Roman" w:hAnsi="Times New Roman" w:cs="Times New Roman"/>
          <w:sz w:val="24"/>
          <w:szCs w:val="24"/>
          <w:lang w:val="ro-RO"/>
        </w:rPr>
        <w:t>numiți</w:t>
      </w:r>
      <w:r w:rsidRPr="00254AC9">
        <w:rPr>
          <w:rFonts w:ascii="Times New Roman" w:hAnsi="Times New Roman" w:cs="Times New Roman"/>
          <w:sz w:val="24"/>
          <w:szCs w:val="24"/>
          <w:lang w:val="ro-RO"/>
        </w:rPr>
        <w:t xml:space="preserve"> pentru un mandat de 4 ani</w:t>
      </w:r>
      <w:r w:rsidR="00061591" w:rsidRPr="00254AC9">
        <w:rPr>
          <w:rFonts w:ascii="Times New Roman" w:hAnsi="Times New Roman" w:cs="Times New Roman"/>
          <w:sz w:val="24"/>
          <w:szCs w:val="24"/>
          <w:lang w:val="ro-RO"/>
        </w:rPr>
        <w:t xml:space="preserve">, aferent perioadei </w:t>
      </w:r>
      <w:r w:rsidR="002C3971" w:rsidRPr="00254AC9">
        <w:rPr>
          <w:rFonts w:ascii="Times New Roman" w:hAnsi="Times New Roman" w:cs="Times New Roman"/>
          <w:sz w:val="24"/>
          <w:szCs w:val="24"/>
          <w:lang w:val="ro-RO"/>
        </w:rPr>
        <w:t>19.07.2023 – 17.07.2027</w:t>
      </w:r>
      <w:r w:rsidR="004A00AF" w:rsidRPr="00254AC9">
        <w:rPr>
          <w:rFonts w:ascii="Times New Roman" w:hAnsi="Times New Roman" w:cs="Times New Roman"/>
          <w:sz w:val="24"/>
          <w:szCs w:val="24"/>
          <w:lang w:val="ro-RO"/>
        </w:rPr>
        <w:t>.</w:t>
      </w:r>
    </w:p>
    <w:p w14:paraId="2351969F" w14:textId="564C772A" w:rsidR="0026671F" w:rsidRPr="00254AC9" w:rsidRDefault="00380DE4" w:rsidP="0026671F">
      <w:pPr>
        <w:widowControl w:val="0"/>
        <w:spacing w:line="360" w:lineRule="auto"/>
        <w:ind w:firstLine="567"/>
        <w:contextualSpacing/>
        <w:rPr>
          <w:rFonts w:ascii="Times New Roman" w:hAnsi="Times New Roman" w:cs="Times New Roman"/>
          <w:sz w:val="24"/>
          <w:szCs w:val="24"/>
          <w:lang w:val="ro-RO"/>
        </w:rPr>
      </w:pPr>
      <w:r w:rsidRPr="00254AC9">
        <w:rPr>
          <w:rFonts w:ascii="Times New Roman" w:hAnsi="Times New Roman" w:cs="Times New Roman"/>
          <w:sz w:val="24"/>
          <w:szCs w:val="24"/>
          <w:lang w:val="ro-RO"/>
        </w:rPr>
        <w:t xml:space="preserve"> </w:t>
      </w:r>
      <w:r w:rsidR="00061591" w:rsidRPr="00254AC9">
        <w:rPr>
          <w:rFonts w:ascii="Times New Roman" w:hAnsi="Times New Roman" w:cs="Times New Roman"/>
          <w:sz w:val="24"/>
          <w:szCs w:val="24"/>
          <w:lang w:val="ro-RO"/>
        </w:rPr>
        <w:t xml:space="preserve">În prezent, </w:t>
      </w:r>
      <w:r w:rsidRPr="00254AC9">
        <w:rPr>
          <w:rFonts w:ascii="Times New Roman" w:hAnsi="Times New Roman" w:cs="Times New Roman"/>
          <w:sz w:val="24"/>
          <w:szCs w:val="24"/>
          <w:lang w:val="ro-RO"/>
        </w:rPr>
        <w:t xml:space="preserve">Consiliul de </w:t>
      </w:r>
      <w:r w:rsidR="007D5414" w:rsidRPr="00254AC9">
        <w:rPr>
          <w:rFonts w:ascii="Times New Roman" w:hAnsi="Times New Roman" w:cs="Times New Roman"/>
          <w:sz w:val="24"/>
          <w:szCs w:val="24"/>
          <w:lang w:val="ro-RO"/>
        </w:rPr>
        <w:t>Administrație</w:t>
      </w:r>
      <w:r w:rsidRPr="00254AC9">
        <w:rPr>
          <w:rFonts w:ascii="Times New Roman" w:hAnsi="Times New Roman" w:cs="Times New Roman"/>
          <w:sz w:val="24"/>
          <w:szCs w:val="24"/>
          <w:lang w:val="ro-RO"/>
        </w:rPr>
        <w:t xml:space="preserve"> este </w:t>
      </w:r>
      <w:r w:rsidR="00061591" w:rsidRPr="00254AC9">
        <w:rPr>
          <w:rFonts w:ascii="Times New Roman" w:hAnsi="Times New Roman" w:cs="Times New Roman"/>
          <w:sz w:val="24"/>
          <w:szCs w:val="24"/>
          <w:lang w:val="ro-RO"/>
        </w:rPr>
        <w:t>compus</w:t>
      </w:r>
      <w:r w:rsidR="003042BE" w:rsidRPr="00254AC9">
        <w:rPr>
          <w:rFonts w:ascii="Times New Roman" w:hAnsi="Times New Roman" w:cs="Times New Roman"/>
          <w:sz w:val="24"/>
          <w:szCs w:val="24"/>
          <w:lang w:val="ro-RO"/>
        </w:rPr>
        <w:t xml:space="preserve"> d</w:t>
      </w:r>
      <w:r w:rsidR="002C3971" w:rsidRPr="00254AC9">
        <w:rPr>
          <w:rFonts w:ascii="Times New Roman" w:hAnsi="Times New Roman" w:cs="Times New Roman"/>
          <w:sz w:val="24"/>
          <w:szCs w:val="24"/>
          <w:lang w:val="ro-RO"/>
        </w:rPr>
        <w:t>in</w:t>
      </w:r>
      <w:r w:rsidR="003042BE" w:rsidRPr="00254AC9">
        <w:rPr>
          <w:rFonts w:ascii="Times New Roman" w:hAnsi="Times New Roman" w:cs="Times New Roman"/>
          <w:sz w:val="24"/>
          <w:szCs w:val="24"/>
          <w:lang w:val="ro-RO"/>
        </w:rPr>
        <w:t xml:space="preserve"> 4</w:t>
      </w:r>
      <w:r w:rsidRPr="00254AC9">
        <w:rPr>
          <w:rFonts w:ascii="Times New Roman" w:hAnsi="Times New Roman" w:cs="Times New Roman"/>
          <w:sz w:val="24"/>
          <w:szCs w:val="24"/>
          <w:lang w:val="ro-RO"/>
        </w:rPr>
        <w:t xml:space="preserve"> membri</w:t>
      </w:r>
      <w:r w:rsidR="007D5414" w:rsidRPr="00254AC9">
        <w:rPr>
          <w:rFonts w:ascii="Times New Roman" w:hAnsi="Times New Roman" w:cs="Times New Roman"/>
          <w:sz w:val="24"/>
          <w:szCs w:val="24"/>
          <w:lang w:val="ro-RO"/>
        </w:rPr>
        <w:t xml:space="preserve">, </w:t>
      </w:r>
      <w:r w:rsidR="003042BE" w:rsidRPr="00254AC9">
        <w:rPr>
          <w:rFonts w:ascii="Times New Roman" w:hAnsi="Times New Roman" w:cs="Times New Roman"/>
          <w:sz w:val="24"/>
          <w:szCs w:val="24"/>
          <w:lang w:val="ro-RO"/>
        </w:rPr>
        <w:t xml:space="preserve">un post </w:t>
      </w:r>
      <w:r w:rsidR="004A00AF" w:rsidRPr="00254AC9">
        <w:rPr>
          <w:rFonts w:ascii="Times New Roman" w:hAnsi="Times New Roman" w:cs="Times New Roman"/>
          <w:sz w:val="24"/>
          <w:szCs w:val="24"/>
          <w:lang w:val="ro-RO"/>
        </w:rPr>
        <w:t xml:space="preserve">devenind </w:t>
      </w:r>
      <w:r w:rsidR="003042BE" w:rsidRPr="00254AC9">
        <w:rPr>
          <w:rFonts w:ascii="Times New Roman" w:hAnsi="Times New Roman" w:cs="Times New Roman"/>
          <w:sz w:val="24"/>
          <w:szCs w:val="24"/>
          <w:lang w:val="ro-RO"/>
        </w:rPr>
        <w:t>vacant.</w:t>
      </w:r>
      <w:r w:rsidR="0026671F" w:rsidRPr="00254AC9">
        <w:rPr>
          <w:rFonts w:ascii="Times New Roman" w:hAnsi="Times New Roman" w:cs="Times New Roman"/>
          <w:sz w:val="24"/>
          <w:szCs w:val="24"/>
          <w:lang w:val="ro-RO"/>
        </w:rPr>
        <w:t xml:space="preserve"> În acest context, autoritatea publică tutelară - Municipiul Iași - a elaborat prezenta Componentă inițială a Planului de selecție, în conformitate cu prevederile </w:t>
      </w:r>
      <w:r w:rsidR="0026671F" w:rsidRPr="00254AC9">
        <w:rPr>
          <w:rStyle w:val="whitespace-normal"/>
          <w:rFonts w:ascii="Times New Roman" w:hAnsi="Times New Roman" w:cs="Times New Roman"/>
          <w:sz w:val="24"/>
          <w:szCs w:val="24"/>
          <w:lang w:val="ro-RO"/>
        </w:rPr>
        <w:t>O.U.G. nr. 109/2011</w:t>
      </w:r>
      <w:r w:rsidR="0026671F" w:rsidRPr="00254AC9">
        <w:rPr>
          <w:rFonts w:ascii="Times New Roman" w:hAnsi="Times New Roman" w:cs="Times New Roman"/>
          <w:sz w:val="24"/>
          <w:szCs w:val="24"/>
          <w:lang w:val="ro-RO"/>
        </w:rPr>
        <w:t xml:space="preserve"> privind guvernanța corporativă a întreprinderilor publice, cu modificările și completările ulterioare, precum și ale </w:t>
      </w:r>
      <w:r w:rsidR="0026671F" w:rsidRPr="00254AC9">
        <w:rPr>
          <w:rStyle w:val="whitespace-normal"/>
          <w:rFonts w:ascii="Times New Roman" w:hAnsi="Times New Roman" w:cs="Times New Roman"/>
          <w:sz w:val="24"/>
          <w:szCs w:val="24"/>
          <w:lang w:val="ro-RO"/>
        </w:rPr>
        <w:t>H.G. nr.639/2023</w:t>
      </w:r>
      <w:r w:rsidR="0026671F" w:rsidRPr="00254AC9">
        <w:rPr>
          <w:rFonts w:ascii="Times New Roman" w:hAnsi="Times New Roman" w:cs="Times New Roman"/>
          <w:sz w:val="24"/>
          <w:szCs w:val="24"/>
          <w:lang w:val="ro-RO"/>
        </w:rPr>
        <w:t xml:space="preserve"> pentru aprobarea normelor metodologice de aplicare a O.U.G. nr. 109/2011.</w:t>
      </w:r>
    </w:p>
    <w:p w14:paraId="67578336" w14:textId="465B5AD2" w:rsidR="0026671F" w:rsidRPr="00254AC9" w:rsidRDefault="0026671F" w:rsidP="0026671F">
      <w:pPr>
        <w:widowControl w:val="0"/>
        <w:spacing w:line="360" w:lineRule="auto"/>
        <w:ind w:firstLine="567"/>
        <w:contextualSpacing/>
        <w:rPr>
          <w:rFonts w:ascii="Times New Roman" w:hAnsi="Times New Roman" w:cs="Times New Roman"/>
          <w:sz w:val="24"/>
          <w:szCs w:val="24"/>
          <w:lang w:val="ro-RO"/>
        </w:rPr>
      </w:pPr>
      <w:r w:rsidRPr="00254AC9">
        <w:rPr>
          <w:rFonts w:ascii="Times New Roman" w:hAnsi="Times New Roman" w:cs="Times New Roman"/>
          <w:sz w:val="24"/>
          <w:szCs w:val="24"/>
          <w:lang w:val="ro-RO"/>
        </w:rPr>
        <w:t>Administratorul desemnat va exercita un mandat pentru perioada rămasă până la expirarea mandatului actualului Consiliu de Administrație, respectiv până la data de 17.07.2027, în conformitate cu art. 29 alin. (3) din O.U.G. nr. 109/2011.</w:t>
      </w:r>
    </w:p>
    <w:p w14:paraId="1F50A40C" w14:textId="52989A05" w:rsidR="00EA5679" w:rsidRPr="00254AC9" w:rsidRDefault="00061591" w:rsidP="0026671F">
      <w:pPr>
        <w:widowControl w:val="0"/>
        <w:spacing w:line="360" w:lineRule="auto"/>
        <w:ind w:firstLine="567"/>
        <w:contextualSpacing/>
        <w:rPr>
          <w:rFonts w:ascii="Times New Roman" w:hAnsi="Times New Roman" w:cs="Times New Roman"/>
          <w:sz w:val="24"/>
          <w:szCs w:val="24"/>
          <w:lang w:val="ro-RO"/>
        </w:rPr>
      </w:pPr>
      <w:r w:rsidRPr="00254AC9">
        <w:rPr>
          <w:rFonts w:ascii="Times New Roman" w:hAnsi="Times New Roman" w:cs="Times New Roman"/>
          <w:sz w:val="24"/>
          <w:szCs w:val="24"/>
          <w:lang w:val="ro-RO"/>
        </w:rPr>
        <w:t xml:space="preserve">În conformitate cu dispozițiile </w:t>
      </w:r>
      <w:r w:rsidR="00FC4E51" w:rsidRPr="00254AC9">
        <w:rPr>
          <w:rFonts w:ascii="Times New Roman" w:hAnsi="Times New Roman" w:cs="Times New Roman"/>
          <w:sz w:val="24"/>
          <w:szCs w:val="24"/>
          <w:lang w:val="ro-RO"/>
        </w:rPr>
        <w:t>art. 24 alin</w:t>
      </w:r>
      <w:r w:rsidR="00916284" w:rsidRPr="00254AC9">
        <w:rPr>
          <w:rFonts w:ascii="Times New Roman" w:hAnsi="Times New Roman" w:cs="Times New Roman"/>
          <w:sz w:val="24"/>
          <w:szCs w:val="24"/>
          <w:lang w:val="ro-RO"/>
        </w:rPr>
        <w:t>.</w:t>
      </w:r>
      <w:r w:rsidR="00FC4E51" w:rsidRPr="00254AC9">
        <w:rPr>
          <w:rFonts w:ascii="Times New Roman" w:hAnsi="Times New Roman" w:cs="Times New Roman"/>
          <w:sz w:val="24"/>
          <w:szCs w:val="24"/>
          <w:lang w:val="ro-RO"/>
        </w:rPr>
        <w:t xml:space="preserve"> (4) din Anexa nr.1 la </w:t>
      </w:r>
      <w:r w:rsidR="005E22C6" w:rsidRPr="00254AC9">
        <w:rPr>
          <w:rFonts w:ascii="Times New Roman" w:hAnsi="Times New Roman" w:cs="Times New Roman"/>
          <w:sz w:val="24"/>
          <w:szCs w:val="24"/>
          <w:lang w:val="ro-RO"/>
        </w:rPr>
        <w:t>H.G. nr. 639/2023</w:t>
      </w:r>
      <w:r w:rsidRPr="00254AC9">
        <w:rPr>
          <w:rFonts w:ascii="Times New Roman" w:hAnsi="Times New Roman" w:cs="Times New Roman"/>
          <w:sz w:val="24"/>
          <w:szCs w:val="24"/>
          <w:lang w:val="ro-RO"/>
        </w:rPr>
        <w:t>, p</w:t>
      </w:r>
      <w:r w:rsidR="00FC4E51" w:rsidRPr="00254AC9">
        <w:rPr>
          <w:rFonts w:ascii="Times New Roman" w:hAnsi="Times New Roman" w:cs="Times New Roman"/>
          <w:sz w:val="24"/>
          <w:szCs w:val="24"/>
          <w:lang w:val="ro-RO"/>
        </w:rPr>
        <w:t xml:space="preserve">lanul de </w:t>
      </w:r>
      <w:r w:rsidR="00537C6C" w:rsidRPr="00254AC9">
        <w:rPr>
          <w:rFonts w:ascii="Times New Roman" w:hAnsi="Times New Roman" w:cs="Times New Roman"/>
          <w:sz w:val="24"/>
          <w:szCs w:val="24"/>
          <w:lang w:val="ro-RO"/>
        </w:rPr>
        <w:t>selecție</w:t>
      </w:r>
      <w:r w:rsidR="00FC4E51" w:rsidRPr="00254AC9">
        <w:rPr>
          <w:rFonts w:ascii="Times New Roman" w:hAnsi="Times New Roman" w:cs="Times New Roman"/>
          <w:sz w:val="24"/>
          <w:szCs w:val="24"/>
          <w:lang w:val="ro-RO"/>
        </w:rPr>
        <w:t xml:space="preserve"> întocmit la </w:t>
      </w:r>
      <w:r w:rsidRPr="00254AC9">
        <w:rPr>
          <w:rFonts w:ascii="Times New Roman" w:hAnsi="Times New Roman" w:cs="Times New Roman"/>
          <w:sz w:val="24"/>
          <w:szCs w:val="24"/>
          <w:lang w:val="ro-RO"/>
        </w:rPr>
        <w:t>momentul</w:t>
      </w:r>
      <w:r w:rsidR="00FC4E51" w:rsidRPr="00254AC9">
        <w:rPr>
          <w:rFonts w:ascii="Times New Roman" w:hAnsi="Times New Roman" w:cs="Times New Roman"/>
          <w:sz w:val="24"/>
          <w:szCs w:val="24"/>
          <w:lang w:val="ro-RO"/>
        </w:rPr>
        <w:t xml:space="preserve"> organizării procedurii de </w:t>
      </w:r>
      <w:r w:rsidR="00273258" w:rsidRPr="00254AC9">
        <w:rPr>
          <w:rFonts w:ascii="Times New Roman" w:hAnsi="Times New Roman" w:cs="Times New Roman"/>
          <w:sz w:val="24"/>
          <w:szCs w:val="24"/>
          <w:lang w:val="ro-RO"/>
        </w:rPr>
        <w:t>selecție</w:t>
      </w:r>
      <w:r w:rsidR="00FC4E51" w:rsidRPr="00254AC9">
        <w:rPr>
          <w:rFonts w:ascii="Times New Roman" w:hAnsi="Times New Roman" w:cs="Times New Roman"/>
          <w:sz w:val="24"/>
          <w:szCs w:val="24"/>
          <w:lang w:val="ro-RO"/>
        </w:rPr>
        <w:t xml:space="preserve"> a </w:t>
      </w:r>
      <w:r w:rsidRPr="00254AC9">
        <w:rPr>
          <w:rFonts w:ascii="Times New Roman" w:hAnsi="Times New Roman" w:cs="Times New Roman"/>
          <w:sz w:val="24"/>
          <w:szCs w:val="24"/>
          <w:lang w:val="ro-RO"/>
        </w:rPr>
        <w:t>C</w:t>
      </w:r>
      <w:r w:rsidR="00FC4E51" w:rsidRPr="00254AC9">
        <w:rPr>
          <w:rFonts w:ascii="Times New Roman" w:hAnsi="Times New Roman" w:cs="Times New Roman"/>
          <w:sz w:val="24"/>
          <w:szCs w:val="24"/>
          <w:lang w:val="ro-RO"/>
        </w:rPr>
        <w:t xml:space="preserve">onsiliului în </w:t>
      </w:r>
      <w:r w:rsidR="00273258" w:rsidRPr="00254AC9">
        <w:rPr>
          <w:rFonts w:ascii="Times New Roman" w:hAnsi="Times New Roman" w:cs="Times New Roman"/>
          <w:sz w:val="24"/>
          <w:szCs w:val="24"/>
          <w:lang w:val="ro-RO"/>
        </w:rPr>
        <w:t>funcție</w:t>
      </w:r>
      <w:r w:rsidR="00FC4E51" w:rsidRPr="00254AC9">
        <w:rPr>
          <w:rFonts w:ascii="Times New Roman" w:hAnsi="Times New Roman" w:cs="Times New Roman"/>
          <w:sz w:val="24"/>
          <w:szCs w:val="24"/>
          <w:lang w:val="ro-RO"/>
        </w:rPr>
        <w:t xml:space="preserve"> </w:t>
      </w:r>
      <w:r w:rsidR="00273258" w:rsidRPr="00254AC9">
        <w:rPr>
          <w:rFonts w:ascii="Times New Roman" w:hAnsi="Times New Roman" w:cs="Times New Roman"/>
          <w:sz w:val="24"/>
          <w:szCs w:val="24"/>
          <w:lang w:val="ro-RO"/>
        </w:rPr>
        <w:t>își</w:t>
      </w:r>
      <w:r w:rsidR="00FC4E51" w:rsidRPr="00254AC9">
        <w:rPr>
          <w:rFonts w:ascii="Times New Roman" w:hAnsi="Times New Roman" w:cs="Times New Roman"/>
          <w:sz w:val="24"/>
          <w:szCs w:val="24"/>
          <w:lang w:val="ro-RO"/>
        </w:rPr>
        <w:t xml:space="preserve"> păstrează aplicabilitatea în ceea ce </w:t>
      </w:r>
      <w:r w:rsidR="00273258" w:rsidRPr="00254AC9">
        <w:rPr>
          <w:rFonts w:ascii="Times New Roman" w:hAnsi="Times New Roman" w:cs="Times New Roman"/>
          <w:sz w:val="24"/>
          <w:szCs w:val="24"/>
          <w:lang w:val="ro-RO"/>
        </w:rPr>
        <w:t>privește</w:t>
      </w:r>
      <w:r w:rsidR="00FC4E51" w:rsidRPr="00254AC9">
        <w:rPr>
          <w:rFonts w:ascii="Times New Roman" w:hAnsi="Times New Roman" w:cs="Times New Roman"/>
          <w:sz w:val="24"/>
          <w:szCs w:val="24"/>
          <w:lang w:val="ro-RO"/>
        </w:rPr>
        <w:t xml:space="preserve"> scrisoarea de </w:t>
      </w:r>
      <w:r w:rsidR="00273258" w:rsidRPr="00254AC9">
        <w:rPr>
          <w:rFonts w:ascii="Times New Roman" w:hAnsi="Times New Roman" w:cs="Times New Roman"/>
          <w:sz w:val="24"/>
          <w:szCs w:val="24"/>
          <w:lang w:val="ro-RO"/>
        </w:rPr>
        <w:t>așteptări</w:t>
      </w:r>
      <w:r w:rsidR="00FC4E51" w:rsidRPr="00254AC9">
        <w:rPr>
          <w:rFonts w:ascii="Times New Roman" w:hAnsi="Times New Roman" w:cs="Times New Roman"/>
          <w:sz w:val="24"/>
          <w:szCs w:val="24"/>
          <w:lang w:val="ro-RO"/>
        </w:rPr>
        <w:t xml:space="preserve">, profilul consiliului </w:t>
      </w:r>
      <w:r w:rsidR="00273258" w:rsidRPr="00254AC9">
        <w:rPr>
          <w:rFonts w:ascii="Times New Roman" w:hAnsi="Times New Roman" w:cs="Times New Roman"/>
          <w:sz w:val="24"/>
          <w:szCs w:val="24"/>
          <w:lang w:val="ro-RO"/>
        </w:rPr>
        <w:t>și</w:t>
      </w:r>
      <w:r w:rsidR="00FC4E51" w:rsidRPr="00254AC9">
        <w:rPr>
          <w:rFonts w:ascii="Times New Roman" w:hAnsi="Times New Roman" w:cs="Times New Roman"/>
          <w:sz w:val="24"/>
          <w:szCs w:val="24"/>
          <w:lang w:val="ro-RO"/>
        </w:rPr>
        <w:t xml:space="preserve"> profilul candidatului, urmând a fi actualizate celelalte documente </w:t>
      </w:r>
      <w:r w:rsidR="00273258" w:rsidRPr="00254AC9">
        <w:rPr>
          <w:rFonts w:ascii="Times New Roman" w:hAnsi="Times New Roman" w:cs="Times New Roman"/>
          <w:sz w:val="24"/>
          <w:szCs w:val="24"/>
          <w:lang w:val="ro-RO"/>
        </w:rPr>
        <w:t>și</w:t>
      </w:r>
      <w:r w:rsidR="00FC4E51" w:rsidRPr="00254AC9">
        <w:rPr>
          <w:rFonts w:ascii="Times New Roman" w:hAnsi="Times New Roman" w:cs="Times New Roman"/>
          <w:sz w:val="24"/>
          <w:szCs w:val="24"/>
          <w:lang w:val="ro-RO"/>
        </w:rPr>
        <w:t xml:space="preserve"> formulare prevăzute la </w:t>
      </w:r>
      <w:r w:rsidR="00FC4E51">
        <w:fldChar w:fldCharType="begin"/>
      </w:r>
      <w:r w:rsidR="00FC4E51" w:rsidRPr="00882834">
        <w:rPr>
          <w:lang w:val="ro-RO"/>
        </w:rPr>
        <w:instrText>HYPERLINK "https://lege5.ro/App/Document/geztqojugezde/normele-metodologice-pentru-stabilirea-criteriilor-de-selectie-a-membrilor-consiliilor-de-administratie-supraveghere-ale-intreprinderilor-publice-de-intocmire-a-listei-scurte-pentru-fiecare-post-a-cla?pid=535546538&amp;d=2026-02-24" \l "p-535546538" \t "_blank"</w:instrText>
      </w:r>
      <w:r w:rsidR="00FC4E51">
        <w:fldChar w:fldCharType="separate"/>
      </w:r>
      <w:r w:rsidR="00FC4E51" w:rsidRPr="00254AC9">
        <w:rPr>
          <w:rStyle w:val="Hyperlink"/>
          <w:rFonts w:ascii="Times New Roman" w:hAnsi="Times New Roman" w:cs="Times New Roman"/>
          <w:sz w:val="24"/>
          <w:szCs w:val="24"/>
          <w:lang w:val="ro-RO"/>
        </w:rPr>
        <w:t>art. 11</w:t>
      </w:r>
      <w:r w:rsidR="00FC4E51">
        <w:fldChar w:fldCharType="end"/>
      </w:r>
      <w:r w:rsidR="00FC4E51" w:rsidRPr="00254AC9">
        <w:rPr>
          <w:rFonts w:ascii="Times New Roman" w:hAnsi="Times New Roman" w:cs="Times New Roman"/>
          <w:sz w:val="24"/>
          <w:szCs w:val="24"/>
          <w:lang w:val="ro-RO"/>
        </w:rPr>
        <w:t>.</w:t>
      </w:r>
    </w:p>
    <w:p w14:paraId="1D7042C1" w14:textId="77777777" w:rsidR="0026671F" w:rsidRPr="00254AC9" w:rsidRDefault="00936FC5" w:rsidP="0026671F">
      <w:pPr>
        <w:pStyle w:val="NormalIndent"/>
        <w:spacing w:line="360" w:lineRule="auto"/>
        <w:ind w:left="0" w:firstLine="567"/>
        <w:contextualSpacing/>
        <w:rPr>
          <w:rFonts w:ascii="Times New Roman" w:hAnsi="Times New Roman" w:cs="Times New Roman"/>
          <w:szCs w:val="24"/>
          <w:lang w:val="ro-RO"/>
        </w:rPr>
      </w:pPr>
      <w:r w:rsidRPr="00254AC9">
        <w:rPr>
          <w:rFonts w:ascii="Times New Roman" w:hAnsi="Times New Roman" w:cs="Times New Roman"/>
          <w:szCs w:val="24"/>
          <w:lang w:val="ro-RO"/>
        </w:rPr>
        <w:t>Procedura se desfășoară cu respectarea principiilor transparenței, competitivității, nediscriminării, proporționalității și tratamentului egal</w:t>
      </w:r>
      <w:r w:rsidR="00DD4EA9" w:rsidRPr="00254AC9">
        <w:rPr>
          <w:rFonts w:ascii="Times New Roman" w:hAnsi="Times New Roman" w:cs="Times New Roman"/>
          <w:szCs w:val="24"/>
          <w:lang w:val="ro-RO"/>
        </w:rPr>
        <w:t>.</w:t>
      </w:r>
    </w:p>
    <w:p w14:paraId="2DE2A895" w14:textId="387FE490" w:rsidR="009513AB" w:rsidRPr="00254AC9" w:rsidRDefault="009513AB" w:rsidP="0026671F">
      <w:pPr>
        <w:pStyle w:val="NormalIndent"/>
        <w:spacing w:line="360" w:lineRule="auto"/>
        <w:ind w:left="0" w:firstLine="567"/>
        <w:contextualSpacing/>
        <w:rPr>
          <w:rFonts w:ascii="Times New Roman" w:hAnsi="Times New Roman" w:cs="Times New Roman"/>
          <w:szCs w:val="24"/>
          <w:lang w:val="ro-RO"/>
        </w:rPr>
      </w:pPr>
      <w:r w:rsidRPr="00254AC9">
        <w:rPr>
          <w:rFonts w:ascii="Times New Roman" w:hAnsi="Times New Roman" w:cs="Times New Roman"/>
          <w:szCs w:val="24"/>
          <w:lang w:val="ro-RO"/>
        </w:rPr>
        <w:t xml:space="preserve">Acționarii </w:t>
      </w:r>
      <w:r w:rsidR="000A2633" w:rsidRPr="00254AC9">
        <w:rPr>
          <w:rFonts w:ascii="Times New Roman" w:hAnsi="Times New Roman" w:cs="Times New Roman"/>
          <w:szCs w:val="24"/>
          <w:lang w:val="ro-RO"/>
        </w:rPr>
        <w:t>Societății Termo-Service</w:t>
      </w:r>
      <w:r w:rsidRPr="00254AC9">
        <w:rPr>
          <w:rFonts w:ascii="Times New Roman" w:hAnsi="Times New Roman" w:cs="Times New Roman"/>
          <w:szCs w:val="24"/>
          <w:lang w:val="ro-RO"/>
        </w:rPr>
        <w:t xml:space="preserve"> S.A</w:t>
      </w:r>
      <w:r w:rsidR="00916284" w:rsidRPr="00254AC9">
        <w:rPr>
          <w:rFonts w:ascii="Times New Roman" w:hAnsi="Times New Roman" w:cs="Times New Roman"/>
          <w:szCs w:val="24"/>
          <w:lang w:val="ro-RO"/>
        </w:rPr>
        <w:t>.</w:t>
      </w:r>
      <w:r w:rsidRPr="00254AC9">
        <w:rPr>
          <w:rFonts w:ascii="Times New Roman" w:hAnsi="Times New Roman" w:cs="Times New Roman"/>
          <w:szCs w:val="24"/>
          <w:lang w:val="ro-RO"/>
        </w:rPr>
        <w:t>, reprezentând, individual sau împreună, cel puțin 5% din capitalul social</w:t>
      </w:r>
      <w:r w:rsidR="00A76C0E"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au dreptul de a formula propuneri de modificare </w:t>
      </w:r>
      <w:r w:rsidR="00A76C0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completare a proiectului componentei inițiale a </w:t>
      </w:r>
      <w:r w:rsidR="00A76C0E" w:rsidRPr="00254AC9">
        <w:rPr>
          <w:rFonts w:ascii="Times New Roman" w:hAnsi="Times New Roman" w:cs="Times New Roman"/>
          <w:szCs w:val="24"/>
          <w:lang w:val="ro-RO"/>
        </w:rPr>
        <w:t>P</w:t>
      </w:r>
      <w:r w:rsidRPr="00254AC9">
        <w:rPr>
          <w:rFonts w:ascii="Times New Roman" w:hAnsi="Times New Roman" w:cs="Times New Roman"/>
          <w:szCs w:val="24"/>
          <w:lang w:val="ro-RO"/>
        </w:rPr>
        <w:t>lanului de selecție în termen de 5 zile de la data publicării</w:t>
      </w:r>
      <w:r w:rsidR="00A76C0E" w:rsidRPr="00254AC9">
        <w:rPr>
          <w:rFonts w:ascii="Times New Roman" w:hAnsi="Times New Roman" w:cs="Times New Roman"/>
          <w:szCs w:val="24"/>
          <w:lang w:val="ro-RO"/>
        </w:rPr>
        <w:t xml:space="preserve"> acestuia.</w:t>
      </w:r>
    </w:p>
    <w:p w14:paraId="438354D2" w14:textId="77777777" w:rsidR="00A76C0E" w:rsidRPr="00254AC9" w:rsidRDefault="00A76C0E" w:rsidP="0026671F">
      <w:pPr>
        <w:pStyle w:val="NormalIndent"/>
        <w:spacing w:line="360" w:lineRule="auto"/>
        <w:ind w:left="0" w:firstLine="720"/>
        <w:contextualSpacing/>
        <w:rPr>
          <w:rFonts w:ascii="Times New Roman" w:hAnsi="Times New Roman" w:cs="Times New Roman"/>
          <w:szCs w:val="24"/>
          <w:lang w:val="ro-RO"/>
        </w:rPr>
      </w:pPr>
      <w:r w:rsidRPr="00254AC9">
        <w:rPr>
          <w:rFonts w:ascii="Times New Roman" w:hAnsi="Times New Roman" w:cs="Times New Roman"/>
          <w:szCs w:val="24"/>
          <w:lang w:val="ro-RO"/>
        </w:rPr>
        <w:lastRenderedPageBreak/>
        <w:t>Autoritatea publică tutelară are obligația de a publica propunerile primite și de a motiva acceptarea sau respingerea acestora.</w:t>
      </w:r>
    </w:p>
    <w:p w14:paraId="29D0CBF1" w14:textId="30407648" w:rsidR="009513AB" w:rsidRPr="00254AC9" w:rsidRDefault="009513AB" w:rsidP="0026671F">
      <w:pPr>
        <w:pStyle w:val="NormalIndent"/>
        <w:spacing w:line="360" w:lineRule="auto"/>
        <w:ind w:left="0" w:firstLine="720"/>
        <w:contextualSpacing/>
        <w:rPr>
          <w:rFonts w:ascii="Times New Roman" w:eastAsia="Times New Roman" w:hAnsi="Times New Roman" w:cs="Times New Roman"/>
          <w:szCs w:val="24"/>
          <w:lang w:val="ro-RO" w:eastAsia="ro-RO"/>
        </w:rPr>
      </w:pPr>
      <w:r w:rsidRPr="00254AC9">
        <w:rPr>
          <w:rFonts w:ascii="Times New Roman" w:hAnsi="Times New Roman" w:cs="Times New Roman"/>
          <w:szCs w:val="24"/>
          <w:lang w:val="ro-RO"/>
        </w:rPr>
        <w:t>Prezenta Component</w:t>
      </w:r>
      <w:r w:rsidR="00916284" w:rsidRPr="00254AC9">
        <w:rPr>
          <w:rFonts w:ascii="Times New Roman" w:hAnsi="Times New Roman" w:cs="Times New Roman"/>
          <w:szCs w:val="24"/>
          <w:lang w:val="ro-RO"/>
        </w:rPr>
        <w:t>ă</w:t>
      </w:r>
      <w:r w:rsidRPr="00254AC9">
        <w:rPr>
          <w:rFonts w:ascii="Times New Roman" w:hAnsi="Times New Roman" w:cs="Times New Roman"/>
          <w:szCs w:val="24"/>
          <w:lang w:val="ro-RO"/>
        </w:rPr>
        <w:t xml:space="preserve"> inițială a </w:t>
      </w:r>
      <w:r w:rsidR="00A76C0E" w:rsidRPr="00254AC9">
        <w:rPr>
          <w:rFonts w:ascii="Times New Roman" w:hAnsi="Times New Roman" w:cs="Times New Roman"/>
          <w:szCs w:val="24"/>
          <w:lang w:val="ro-RO"/>
        </w:rPr>
        <w:t>P</w:t>
      </w:r>
      <w:r w:rsidRPr="00254AC9">
        <w:rPr>
          <w:rFonts w:ascii="Times New Roman" w:hAnsi="Times New Roman" w:cs="Times New Roman"/>
          <w:szCs w:val="24"/>
          <w:lang w:val="ro-RO"/>
        </w:rPr>
        <w:t xml:space="preserve">lanului de selecție se publică pe pagina proprie de internet a Municipiului Iași și </w:t>
      </w:r>
      <w:r w:rsidR="00916284" w:rsidRPr="00254AC9">
        <w:rPr>
          <w:rFonts w:ascii="Times New Roman" w:hAnsi="Times New Roman" w:cs="Times New Roman"/>
          <w:szCs w:val="24"/>
          <w:lang w:val="ro-RO"/>
        </w:rPr>
        <w:t>pe pagina de internet a</w:t>
      </w:r>
      <w:r w:rsidRPr="00254AC9">
        <w:rPr>
          <w:rFonts w:ascii="Times New Roman" w:hAnsi="Times New Roman" w:cs="Times New Roman"/>
          <w:szCs w:val="24"/>
          <w:lang w:val="ro-RO"/>
        </w:rPr>
        <w:t xml:space="preserve"> </w:t>
      </w:r>
      <w:bookmarkStart w:id="0" w:name="_Hlk205546252"/>
      <w:r w:rsidR="00AF7180" w:rsidRPr="00254AC9">
        <w:rPr>
          <w:rFonts w:ascii="Times New Roman" w:hAnsi="Times New Roman" w:cs="Times New Roman"/>
          <w:szCs w:val="24"/>
          <w:lang w:val="ro-RO"/>
        </w:rPr>
        <w:t xml:space="preserve">Societății </w:t>
      </w:r>
      <w:r w:rsidR="005E22C6" w:rsidRPr="00254AC9">
        <w:rPr>
          <w:rFonts w:ascii="Times New Roman" w:hAnsi="Times New Roman" w:cs="Times New Roman"/>
          <w:szCs w:val="24"/>
          <w:lang w:val="ro-RO"/>
        </w:rPr>
        <w:t>T</w:t>
      </w:r>
      <w:r w:rsidR="00AF7180" w:rsidRPr="00254AC9">
        <w:rPr>
          <w:rFonts w:ascii="Times New Roman" w:hAnsi="Times New Roman" w:cs="Times New Roman"/>
          <w:szCs w:val="24"/>
          <w:lang w:val="ro-RO"/>
        </w:rPr>
        <w:t xml:space="preserve">ermo-Service </w:t>
      </w:r>
      <w:r w:rsidRPr="00254AC9">
        <w:rPr>
          <w:rFonts w:ascii="Times New Roman" w:hAnsi="Times New Roman" w:cs="Times New Roman"/>
          <w:szCs w:val="24"/>
          <w:lang w:val="ro-RO"/>
        </w:rPr>
        <w:t>S.A</w:t>
      </w:r>
      <w:bookmarkEnd w:id="0"/>
      <w:r w:rsidRPr="00254AC9">
        <w:rPr>
          <w:rFonts w:ascii="Times New Roman" w:hAnsi="Times New Roman" w:cs="Times New Roman"/>
          <w:szCs w:val="24"/>
          <w:lang w:val="ro-RO"/>
        </w:rPr>
        <w:t>.</w:t>
      </w:r>
      <w:r w:rsidR="00A76C0E"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în termen de 15 zile de la data declanșării procedurii de selecție și se aprobă prin act administrativ al autorității publice tutelare, în conformitate cu art.5 alin (1) și (6) din Anexa nr.1 la H.G. nr.639/2023.</w:t>
      </w:r>
    </w:p>
    <w:p w14:paraId="401BFD03" w14:textId="034A366F" w:rsidR="00EA5679" w:rsidRPr="00254AC9" w:rsidRDefault="00EA5679" w:rsidP="0026671F">
      <w:pPr>
        <w:pStyle w:val="NormalIndent"/>
        <w:numPr>
          <w:ilvl w:val="0"/>
          <w:numId w:val="56"/>
        </w:numPr>
        <w:spacing w:before="120" w:after="200" w:line="360" w:lineRule="auto"/>
        <w:ind w:left="1077" w:hanging="357"/>
        <w:rPr>
          <w:rFonts w:ascii="Times New Roman" w:hAnsi="Times New Roman" w:cs="Times New Roman"/>
          <w:b/>
          <w:bCs/>
          <w:sz w:val="28"/>
          <w:szCs w:val="28"/>
          <w:lang w:val="ro-RO"/>
        </w:rPr>
      </w:pPr>
      <w:bookmarkStart w:id="1" w:name="_Hlk222749981"/>
      <w:r w:rsidRPr="00254AC9">
        <w:rPr>
          <w:rFonts w:ascii="Times New Roman" w:hAnsi="Times New Roman" w:cs="Times New Roman"/>
          <w:b/>
          <w:bCs/>
          <w:sz w:val="28"/>
          <w:szCs w:val="28"/>
          <w:lang w:val="ro-RO"/>
        </w:rPr>
        <w:t>Declanșarea procedurii</w:t>
      </w:r>
    </w:p>
    <w:p w14:paraId="48140D97" w14:textId="5613520B" w:rsidR="00EA5679" w:rsidRPr="00254AC9" w:rsidRDefault="00EA5679" w:rsidP="0026671F">
      <w:pPr>
        <w:pStyle w:val="NormalWeb"/>
        <w:spacing w:before="0" w:beforeAutospacing="0" w:after="0" w:afterAutospacing="0" w:line="360" w:lineRule="auto"/>
        <w:ind w:firstLine="567"/>
        <w:jc w:val="both"/>
        <w:rPr>
          <w:lang w:val="ro-RO"/>
        </w:rPr>
      </w:pPr>
      <w:r w:rsidRPr="00254AC9">
        <w:rPr>
          <w:lang w:val="ro-RO"/>
        </w:rPr>
        <w:t xml:space="preserve">Prin Hotărârea Adunării Generale a Acționarilor Societății Termo-Service S.A. nr. </w:t>
      </w:r>
      <w:r w:rsidR="00617C80" w:rsidRPr="00254AC9">
        <w:rPr>
          <w:lang w:val="ro-RO"/>
        </w:rPr>
        <w:t>9</w:t>
      </w:r>
      <w:r w:rsidRPr="00254AC9">
        <w:rPr>
          <w:lang w:val="ro-RO"/>
        </w:rPr>
        <w:t xml:space="preserve"> din data de </w:t>
      </w:r>
      <w:r w:rsidR="00617C80" w:rsidRPr="00254AC9">
        <w:rPr>
          <w:lang w:val="ro-RO"/>
        </w:rPr>
        <w:t>24 aprilie 2026</w:t>
      </w:r>
      <w:r w:rsidRPr="00254AC9">
        <w:rPr>
          <w:lang w:val="ro-RO"/>
        </w:rPr>
        <w:t xml:space="preserve">  s-a aprobat declanșarea procedurii de selecție pentru ocuparea unui post vacant de administrator</w:t>
      </w:r>
      <w:r w:rsidR="00617C80" w:rsidRPr="00254AC9">
        <w:rPr>
          <w:lang w:val="ro-RO"/>
        </w:rPr>
        <w:t>, pentru perioada rămasă până la expirarea mandatului actualului Consiliu de Administrație, respectiv până la data de 17.07.2027.</w:t>
      </w:r>
    </w:p>
    <w:p w14:paraId="157BAF67" w14:textId="11C2EB09" w:rsidR="00EA5679" w:rsidRPr="00254AC9" w:rsidRDefault="00EA5679" w:rsidP="0026671F">
      <w:pPr>
        <w:pStyle w:val="NormalWeb"/>
        <w:spacing w:before="0" w:beforeAutospacing="0" w:after="0" w:afterAutospacing="0" w:line="360" w:lineRule="auto"/>
        <w:ind w:firstLine="567"/>
        <w:jc w:val="both"/>
        <w:rPr>
          <w:lang w:val="ro-RO"/>
        </w:rPr>
      </w:pPr>
      <w:r w:rsidRPr="00254AC9">
        <w:rPr>
          <w:lang w:val="ro-RO"/>
        </w:rPr>
        <w:t xml:space="preserve">Data declanșării procedurii este </w:t>
      </w:r>
      <w:r w:rsidR="00617C80" w:rsidRPr="00254AC9">
        <w:rPr>
          <w:lang w:val="ro-RO"/>
        </w:rPr>
        <w:t>24.04.2026.</w:t>
      </w:r>
    </w:p>
    <w:p w14:paraId="37050FCE" w14:textId="3C25AD79" w:rsidR="00EA5679" w:rsidRPr="00254AC9" w:rsidRDefault="00EA5679" w:rsidP="0026671F">
      <w:pPr>
        <w:pStyle w:val="NormalWeb"/>
        <w:spacing w:before="0" w:beforeAutospacing="0" w:after="0" w:afterAutospacing="0" w:line="360" w:lineRule="auto"/>
        <w:ind w:firstLine="567"/>
        <w:jc w:val="both"/>
        <w:rPr>
          <w:lang w:val="ro-RO"/>
        </w:rPr>
      </w:pPr>
      <w:r w:rsidRPr="00254AC9">
        <w:rPr>
          <w:lang w:val="ro-RO"/>
        </w:rPr>
        <w:t>Procedura se finalizează în termen de maximum 150 de zile de la data declanșării, conform art.29 alin. (2) din O.U.G. nr. 109/2011.</w:t>
      </w:r>
    </w:p>
    <w:p w14:paraId="404A70F2" w14:textId="628C8321" w:rsidR="00971817" w:rsidRPr="00254AC9" w:rsidRDefault="00971817" w:rsidP="0026671F">
      <w:pPr>
        <w:pStyle w:val="NormalIndent"/>
        <w:numPr>
          <w:ilvl w:val="0"/>
          <w:numId w:val="56"/>
        </w:numPr>
        <w:spacing w:before="120" w:after="200" w:line="276" w:lineRule="auto"/>
        <w:ind w:left="1077" w:hanging="357"/>
        <w:outlineLvl w:val="1"/>
        <w:rPr>
          <w:rFonts w:ascii="Times New Roman" w:hAnsi="Times New Roman" w:cs="Times New Roman"/>
          <w:szCs w:val="24"/>
          <w:lang w:val="ro-RO"/>
        </w:rPr>
      </w:pPr>
      <w:r w:rsidRPr="00254AC9">
        <w:rPr>
          <w:rFonts w:ascii="Times New Roman" w:hAnsi="Times New Roman" w:cs="Times New Roman"/>
          <w:b/>
          <w:bCs/>
          <w:sz w:val="28"/>
          <w:szCs w:val="28"/>
          <w:lang w:val="ro-RO"/>
        </w:rPr>
        <w:t>Conținutul componentei inițiale a planului de selecție</w:t>
      </w:r>
    </w:p>
    <w:p w14:paraId="1CB135B1" w14:textId="4509CD5E" w:rsidR="009222FE" w:rsidRPr="00254AC9" w:rsidRDefault="009222FE" w:rsidP="0026671F">
      <w:pPr>
        <w:pStyle w:val="NormalIndent"/>
        <w:spacing w:after="200" w:line="276"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t>Planul de selecție este structurat în două componente:</w:t>
      </w:r>
    </w:p>
    <w:p w14:paraId="3DA22776" w14:textId="77777777" w:rsidR="009222FE" w:rsidRPr="00254AC9" w:rsidRDefault="009222FE" w:rsidP="0026671F">
      <w:pPr>
        <w:pStyle w:val="NormalIndent"/>
        <w:numPr>
          <w:ilvl w:val="0"/>
          <w:numId w:val="65"/>
        </w:numPr>
        <w:spacing w:after="200" w:line="276"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t>Componenta inițială;</w:t>
      </w:r>
    </w:p>
    <w:p w14:paraId="1EA13307" w14:textId="5FEDB769" w:rsidR="009222FE" w:rsidRPr="00254AC9" w:rsidRDefault="009222FE" w:rsidP="0026671F">
      <w:pPr>
        <w:pStyle w:val="NormalIndent"/>
        <w:numPr>
          <w:ilvl w:val="0"/>
          <w:numId w:val="65"/>
        </w:numPr>
        <w:spacing w:after="200" w:line="276"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t>Componenta integrală.</w:t>
      </w:r>
    </w:p>
    <w:p w14:paraId="2AA9415E" w14:textId="421437E5" w:rsidR="00FF7ECF" w:rsidRPr="00254AC9" w:rsidRDefault="00FF7ECF" w:rsidP="0026671F">
      <w:pPr>
        <w:pStyle w:val="NormalIndent"/>
        <w:spacing w:before="240" w:after="200" w:line="360" w:lineRule="auto"/>
        <w:ind w:left="0" w:firstLine="720"/>
        <w:rPr>
          <w:rFonts w:ascii="Times New Roman" w:hAnsi="Times New Roman" w:cs="Times New Roman"/>
          <w:szCs w:val="24"/>
          <w:lang w:val="ro-RO"/>
        </w:rPr>
      </w:pPr>
      <w:r w:rsidRPr="00254AC9">
        <w:rPr>
          <w:rFonts w:ascii="Times New Roman" w:hAnsi="Times New Roman" w:cs="Times New Roman"/>
          <w:b/>
          <w:bCs/>
          <w:szCs w:val="24"/>
          <w:lang w:val="ro-RO"/>
        </w:rPr>
        <w:t xml:space="preserve">Componenta inițială a </w:t>
      </w:r>
      <w:r w:rsidR="00C97F42" w:rsidRPr="00254AC9">
        <w:rPr>
          <w:rFonts w:ascii="Times New Roman" w:hAnsi="Times New Roman" w:cs="Times New Roman"/>
          <w:b/>
          <w:bCs/>
          <w:szCs w:val="24"/>
          <w:lang w:val="ro-RO"/>
        </w:rPr>
        <w:t>P</w:t>
      </w:r>
      <w:r w:rsidRPr="00254AC9">
        <w:rPr>
          <w:rFonts w:ascii="Times New Roman" w:hAnsi="Times New Roman" w:cs="Times New Roman"/>
          <w:b/>
          <w:bCs/>
          <w:szCs w:val="24"/>
          <w:lang w:val="ro-RO"/>
        </w:rPr>
        <w:t>lanului de selecție</w:t>
      </w:r>
      <w:r w:rsidR="00B33DF5" w:rsidRPr="00254AC9">
        <w:rPr>
          <w:rFonts w:ascii="Times New Roman" w:hAnsi="Times New Roman" w:cs="Times New Roman"/>
          <w:szCs w:val="24"/>
          <w:lang w:val="ro-RO"/>
        </w:rPr>
        <w:t xml:space="preserve"> este definită la art.1 din H</w:t>
      </w:r>
      <w:r w:rsidR="00C97F42" w:rsidRPr="00254AC9">
        <w:rPr>
          <w:rFonts w:ascii="Times New Roman" w:hAnsi="Times New Roman" w:cs="Times New Roman"/>
          <w:szCs w:val="24"/>
          <w:lang w:val="ro-RO"/>
        </w:rPr>
        <w:t>.</w:t>
      </w:r>
      <w:r w:rsidR="00B33DF5" w:rsidRPr="00254AC9">
        <w:rPr>
          <w:rFonts w:ascii="Times New Roman" w:hAnsi="Times New Roman" w:cs="Times New Roman"/>
          <w:szCs w:val="24"/>
          <w:lang w:val="ro-RO"/>
        </w:rPr>
        <w:t>G</w:t>
      </w:r>
      <w:r w:rsidR="00C97F42" w:rsidRPr="00254AC9">
        <w:rPr>
          <w:rFonts w:ascii="Times New Roman" w:hAnsi="Times New Roman" w:cs="Times New Roman"/>
          <w:szCs w:val="24"/>
          <w:lang w:val="ro-RO"/>
        </w:rPr>
        <w:t>.</w:t>
      </w:r>
      <w:r w:rsidR="00B33DF5" w:rsidRPr="00254AC9">
        <w:rPr>
          <w:rFonts w:ascii="Times New Roman" w:hAnsi="Times New Roman" w:cs="Times New Roman"/>
          <w:szCs w:val="24"/>
          <w:lang w:val="ro-RO"/>
        </w:rPr>
        <w:t xml:space="preserve"> nr.639/2023 și</w:t>
      </w:r>
      <w:r w:rsidRPr="00254AC9">
        <w:rPr>
          <w:rFonts w:ascii="Times New Roman" w:hAnsi="Times New Roman" w:cs="Times New Roman"/>
          <w:szCs w:val="24"/>
          <w:lang w:val="ro-RO"/>
        </w:rPr>
        <w:t xml:space="preserve"> </w:t>
      </w:r>
      <w:r w:rsidR="004B4C05" w:rsidRPr="00254AC9">
        <w:rPr>
          <w:rFonts w:ascii="Times New Roman" w:hAnsi="Times New Roman" w:cs="Times New Roman"/>
          <w:szCs w:val="24"/>
          <w:lang w:val="ro-RO"/>
        </w:rPr>
        <w:t>include</w:t>
      </w:r>
      <w:r w:rsidRPr="00254AC9">
        <w:rPr>
          <w:rFonts w:ascii="Times New Roman" w:hAnsi="Times New Roman" w:cs="Times New Roman"/>
          <w:szCs w:val="24"/>
          <w:lang w:val="ro-RO"/>
        </w:rPr>
        <w:t>, fără a se limita la acestea</w:t>
      </w:r>
      <w:r w:rsidR="004B4C05" w:rsidRPr="00254AC9">
        <w:rPr>
          <w:rFonts w:ascii="Times New Roman" w:hAnsi="Times New Roman" w:cs="Times New Roman"/>
          <w:szCs w:val="24"/>
          <w:lang w:val="ro-RO"/>
        </w:rPr>
        <w:t>, următoarele documente</w:t>
      </w:r>
      <w:r w:rsidRPr="00254AC9">
        <w:rPr>
          <w:rFonts w:ascii="Times New Roman" w:hAnsi="Times New Roman" w:cs="Times New Roman"/>
          <w:szCs w:val="24"/>
          <w:lang w:val="ro-RO"/>
        </w:rPr>
        <w:t>:</w:t>
      </w:r>
    </w:p>
    <w:p w14:paraId="5C1CD171" w14:textId="2498EDA8" w:rsidR="00FF7ECF" w:rsidRPr="00254AC9" w:rsidRDefault="00FF7ECF"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Scrisoarea de așteptări</w:t>
      </w:r>
      <w:r w:rsidR="009222FE" w:rsidRPr="00254AC9">
        <w:rPr>
          <w:rFonts w:ascii="Times New Roman" w:hAnsi="Times New Roman" w:cs="Times New Roman"/>
          <w:szCs w:val="24"/>
          <w:lang w:val="ro-RO"/>
        </w:rPr>
        <w:t xml:space="preserve"> (valabilă pentru mandatul în curs);</w:t>
      </w:r>
    </w:p>
    <w:p w14:paraId="128DEDD5" w14:textId="12332548" w:rsidR="00FF7ECF" w:rsidRPr="00254AC9" w:rsidRDefault="00FF7ECF"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Aspecte-cheie ale procedurii</w:t>
      </w:r>
      <w:r w:rsidR="00971817" w:rsidRPr="00254AC9">
        <w:rPr>
          <w:rFonts w:ascii="Times New Roman" w:hAnsi="Times New Roman" w:cs="Times New Roman"/>
          <w:szCs w:val="24"/>
          <w:lang w:val="ro-RO"/>
        </w:rPr>
        <w:t xml:space="preserve"> de selecție</w:t>
      </w:r>
      <w:r w:rsidRPr="00254AC9">
        <w:rPr>
          <w:rFonts w:ascii="Times New Roman" w:hAnsi="Times New Roman" w:cs="Times New Roman"/>
          <w:szCs w:val="24"/>
          <w:lang w:val="ro-RO"/>
        </w:rPr>
        <w:t>;</w:t>
      </w:r>
    </w:p>
    <w:p w14:paraId="3328CF22" w14:textId="6C3CB998" w:rsidR="00FF7ECF" w:rsidRPr="00254AC9" w:rsidRDefault="00FF7ECF"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Calendarul</w:t>
      </w:r>
      <w:r w:rsidR="0043200C" w:rsidRPr="00254AC9">
        <w:rPr>
          <w:rFonts w:ascii="Times New Roman" w:hAnsi="Times New Roman" w:cs="Times New Roman"/>
          <w:szCs w:val="24"/>
          <w:lang w:val="ro-RO"/>
        </w:rPr>
        <w:t xml:space="preserve"> procedurii de selecție</w:t>
      </w:r>
      <w:r w:rsidRPr="00254AC9">
        <w:rPr>
          <w:rFonts w:ascii="Times New Roman" w:hAnsi="Times New Roman" w:cs="Times New Roman"/>
          <w:szCs w:val="24"/>
          <w:lang w:val="ro-RO"/>
        </w:rPr>
        <w:t>;</w:t>
      </w:r>
    </w:p>
    <w:p w14:paraId="19AEA48A" w14:textId="485C4E9D" w:rsidR="00FF7ECF" w:rsidRPr="00254AC9" w:rsidRDefault="00FF7ECF"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Părți</w:t>
      </w:r>
      <w:r w:rsidR="00971817" w:rsidRPr="00254AC9">
        <w:rPr>
          <w:rFonts w:ascii="Times New Roman" w:hAnsi="Times New Roman" w:cs="Times New Roman"/>
          <w:szCs w:val="24"/>
          <w:lang w:val="ro-RO"/>
        </w:rPr>
        <w:t>le</w:t>
      </w:r>
      <w:r w:rsidRPr="00254AC9">
        <w:rPr>
          <w:rFonts w:ascii="Times New Roman" w:hAnsi="Times New Roman" w:cs="Times New Roman"/>
          <w:szCs w:val="24"/>
          <w:lang w:val="ro-RO"/>
        </w:rPr>
        <w:t xml:space="preserve"> responsabile și rolurile acestora;</w:t>
      </w:r>
    </w:p>
    <w:p w14:paraId="2BB8790B" w14:textId="18A66242" w:rsidR="00FF7ECF" w:rsidRPr="00254AC9" w:rsidRDefault="009222FE"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R</w:t>
      </w:r>
      <w:r w:rsidR="00FF7ECF" w:rsidRPr="00254AC9">
        <w:rPr>
          <w:rFonts w:ascii="Times New Roman" w:hAnsi="Times New Roman" w:cs="Times New Roman"/>
          <w:szCs w:val="24"/>
          <w:lang w:val="ro-RO"/>
        </w:rPr>
        <w:t>iscuri</w:t>
      </w:r>
      <w:r w:rsidRPr="00254AC9">
        <w:rPr>
          <w:rFonts w:ascii="Times New Roman" w:hAnsi="Times New Roman" w:cs="Times New Roman"/>
          <w:szCs w:val="24"/>
          <w:lang w:val="ro-RO"/>
        </w:rPr>
        <w:t>le</w:t>
      </w:r>
      <w:r w:rsidR="00FF7ECF" w:rsidRPr="00254AC9">
        <w:rPr>
          <w:rFonts w:ascii="Times New Roman" w:hAnsi="Times New Roman" w:cs="Times New Roman"/>
          <w:szCs w:val="24"/>
          <w:lang w:val="ro-RO"/>
        </w:rPr>
        <w:t xml:space="preserve"> identificate;</w:t>
      </w:r>
    </w:p>
    <w:p w14:paraId="2533FAEB" w14:textId="05F339DD" w:rsidR="009222FE" w:rsidRPr="00254AC9" w:rsidRDefault="00FF7ECF" w:rsidP="0026671F">
      <w:pPr>
        <w:pStyle w:val="NormalIndent"/>
        <w:numPr>
          <w:ilvl w:val="0"/>
          <w:numId w:val="47"/>
        </w:numPr>
        <w:spacing w:after="200" w:line="360" w:lineRule="auto"/>
        <w:rPr>
          <w:rFonts w:ascii="Times New Roman" w:hAnsi="Times New Roman" w:cs="Times New Roman"/>
          <w:szCs w:val="24"/>
          <w:lang w:val="ro-RO"/>
        </w:rPr>
      </w:pPr>
      <w:r w:rsidRPr="00254AC9">
        <w:rPr>
          <w:rFonts w:ascii="Times New Roman" w:hAnsi="Times New Roman" w:cs="Times New Roman"/>
          <w:szCs w:val="24"/>
          <w:lang w:val="ro-RO"/>
        </w:rPr>
        <w:t xml:space="preserve">Documente ce trebuie depuse până la numirea administratorilor. </w:t>
      </w:r>
    </w:p>
    <w:p w14:paraId="138FACE8" w14:textId="167A8831" w:rsidR="004C4CE0" w:rsidRPr="00254AC9" w:rsidRDefault="004C4CE0" w:rsidP="0026671F">
      <w:pPr>
        <w:pStyle w:val="NormalIndent"/>
        <w:numPr>
          <w:ilvl w:val="0"/>
          <w:numId w:val="48"/>
        </w:numPr>
        <w:spacing w:before="240" w:after="200" w:line="276" w:lineRule="auto"/>
        <w:ind w:left="992" w:hanging="272"/>
        <w:outlineLvl w:val="0"/>
        <w:rPr>
          <w:rFonts w:ascii="Times New Roman" w:hAnsi="Times New Roman" w:cs="Times New Roman"/>
          <w:b/>
          <w:bCs/>
          <w:szCs w:val="24"/>
          <w:lang w:val="ro-RO"/>
        </w:rPr>
      </w:pPr>
      <w:bookmarkStart w:id="2" w:name="_Hlk222750067"/>
      <w:bookmarkEnd w:id="1"/>
      <w:r w:rsidRPr="00254AC9">
        <w:rPr>
          <w:rFonts w:ascii="Times New Roman" w:hAnsi="Times New Roman" w:cs="Times New Roman"/>
          <w:b/>
          <w:bCs/>
          <w:szCs w:val="24"/>
          <w:lang w:val="ro-RO"/>
        </w:rPr>
        <w:t>SCRISOAREA DE AȘTEPTĂRI</w:t>
      </w:r>
    </w:p>
    <w:bookmarkEnd w:id="2"/>
    <w:p w14:paraId="6A3AAFE3" w14:textId="77777777" w:rsidR="005D3A00" w:rsidRPr="00254AC9" w:rsidRDefault="00C97F42" w:rsidP="005D3A00">
      <w:pPr>
        <w:pStyle w:val="NormalWeb"/>
        <w:spacing w:before="120" w:beforeAutospacing="0" w:after="120" w:afterAutospacing="0" w:line="360" w:lineRule="auto"/>
        <w:jc w:val="both"/>
        <w:rPr>
          <w:lang w:val="ro-RO"/>
        </w:rPr>
      </w:pPr>
      <w:r w:rsidRPr="00254AC9">
        <w:rPr>
          <w:lang w:val="ro-RO"/>
        </w:rPr>
        <w:tab/>
        <w:t xml:space="preserve">Scrisoarea de așteptări constituie unul dintre documentele obligatorii care marchează începutul procesului de selecție a membrilor Consiliului de Administrație. </w:t>
      </w:r>
    </w:p>
    <w:p w14:paraId="5ED02A8C" w14:textId="284A68B6" w:rsidR="00C97F42" w:rsidRPr="00254AC9" w:rsidRDefault="005D3A00" w:rsidP="005D3A00">
      <w:pPr>
        <w:pStyle w:val="NormalWeb"/>
        <w:spacing w:before="120" w:beforeAutospacing="0" w:after="120" w:afterAutospacing="0" w:line="360" w:lineRule="auto"/>
        <w:jc w:val="both"/>
        <w:rPr>
          <w:lang w:val="ro-RO"/>
        </w:rPr>
      </w:pPr>
      <w:r w:rsidRPr="00254AC9">
        <w:rPr>
          <w:lang w:val="ro-RO"/>
        </w:rPr>
        <w:lastRenderedPageBreak/>
        <w:tab/>
      </w:r>
      <w:r w:rsidR="00C97F42" w:rsidRPr="00254AC9">
        <w:rPr>
          <w:lang w:val="ro-RO"/>
        </w:rPr>
        <w:t xml:space="preserve">În conformitate cu art. 24 alin. (4) din Anexa nr. 1 la </w:t>
      </w:r>
      <w:r w:rsidR="00C97F42" w:rsidRPr="00254AC9">
        <w:rPr>
          <w:rStyle w:val="whitespace-normal"/>
          <w:lang w:val="ro-RO"/>
        </w:rPr>
        <w:t>H.G. nr. 639/2023</w:t>
      </w:r>
      <w:r w:rsidR="00C97F42" w:rsidRPr="00254AC9">
        <w:rPr>
          <w:lang w:val="ro-RO"/>
        </w:rPr>
        <w:t>, planul de selecție întocmit la data organizării procedurii de selecție a consiliului în funcție își păstrează aplicabilitatea în ceea ce privește scrisoarea de așteptări, profilul consiliului și profilul candidatului, urmând ca celelalte documente și formulare prevăzute la art. 11 să fie actualizate corespunzător.</w:t>
      </w:r>
    </w:p>
    <w:p w14:paraId="1DCF0FB4" w14:textId="3708B5BF" w:rsidR="00C97F42" w:rsidRPr="00254AC9" w:rsidRDefault="00C97F42" w:rsidP="00C97F42">
      <w:pPr>
        <w:pStyle w:val="NormalWeb"/>
        <w:spacing w:before="120" w:beforeAutospacing="0" w:after="120" w:afterAutospacing="0" w:line="360" w:lineRule="auto"/>
        <w:ind w:firstLine="720"/>
        <w:jc w:val="both"/>
        <w:rPr>
          <w:lang w:val="ro-RO"/>
        </w:rPr>
      </w:pPr>
      <w:r w:rsidRPr="00254AC9">
        <w:rPr>
          <w:lang w:val="ro-RO"/>
        </w:rPr>
        <w:t xml:space="preserve">Scrisoarea de așteptări este aprobată prin act administrativ al conducătorului autorității publice tutelare și </w:t>
      </w:r>
      <w:r w:rsidR="000D7B0A" w:rsidRPr="00254AC9">
        <w:rPr>
          <w:lang w:val="ro-RO"/>
        </w:rPr>
        <w:t>este</w:t>
      </w:r>
      <w:r w:rsidRPr="00254AC9">
        <w:rPr>
          <w:lang w:val="ro-RO"/>
        </w:rPr>
        <w:t xml:space="preserve"> parte integrantă din Componenta inițială a Planului de selecție. Documentul se publică pe pagina de internet a Societății Termo-Service S.A., a </w:t>
      </w:r>
      <w:r w:rsidRPr="00254AC9">
        <w:rPr>
          <w:rStyle w:val="whitespace-normal"/>
          <w:lang w:val="ro-RO"/>
        </w:rPr>
        <w:t>Municipiul</w:t>
      </w:r>
      <w:r w:rsidR="003947D8" w:rsidRPr="00254AC9">
        <w:rPr>
          <w:rStyle w:val="whitespace-normal"/>
          <w:lang w:val="ro-RO"/>
        </w:rPr>
        <w:t>ui</w:t>
      </w:r>
      <w:r w:rsidRPr="00254AC9">
        <w:rPr>
          <w:rStyle w:val="whitespace-normal"/>
          <w:lang w:val="ro-RO"/>
        </w:rPr>
        <w:t xml:space="preserve"> Iași</w:t>
      </w:r>
      <w:r w:rsidRPr="00254AC9">
        <w:rPr>
          <w:lang w:val="ro-RO"/>
        </w:rPr>
        <w:t xml:space="preserve">, precum și a </w:t>
      </w:r>
      <w:r w:rsidRPr="00254AC9">
        <w:rPr>
          <w:rStyle w:val="whitespace-normal"/>
          <w:lang w:val="ro-RO"/>
        </w:rPr>
        <w:t>Agenți</w:t>
      </w:r>
      <w:r w:rsidR="003947D8" w:rsidRPr="00254AC9">
        <w:rPr>
          <w:rStyle w:val="whitespace-normal"/>
          <w:lang w:val="ro-RO"/>
        </w:rPr>
        <w:t>ei</w:t>
      </w:r>
      <w:r w:rsidRPr="00254AC9">
        <w:rPr>
          <w:rStyle w:val="whitespace-normal"/>
          <w:lang w:val="ro-RO"/>
        </w:rPr>
        <w:t xml:space="preserve"> pentru Monitorizarea și Evaluarea Performanțelor Întreprinderii Publice</w:t>
      </w:r>
      <w:r w:rsidRPr="00254AC9">
        <w:rPr>
          <w:lang w:val="ro-RO"/>
        </w:rPr>
        <w:t xml:space="preserve"> (A.M.E.P.I.P.), în conformitate cu dispozițiile art. 5 alin. (1) din Anexa nr. 1 la </w:t>
      </w:r>
      <w:r w:rsidRPr="00254AC9">
        <w:rPr>
          <w:rStyle w:val="whitespace-normal"/>
          <w:lang w:val="ro-RO"/>
        </w:rPr>
        <w:t>H.G. nr. 639/2023</w:t>
      </w:r>
      <w:r w:rsidRPr="00254AC9">
        <w:rPr>
          <w:lang w:val="ro-RO"/>
        </w:rPr>
        <w:t>.</w:t>
      </w:r>
    </w:p>
    <w:p w14:paraId="5DCD5A8C" w14:textId="34F89938" w:rsidR="00C97F42" w:rsidRPr="00254AC9" w:rsidRDefault="00C97F42" w:rsidP="00C97F42">
      <w:pPr>
        <w:pStyle w:val="NormalWeb"/>
        <w:spacing w:before="120" w:beforeAutospacing="0" w:after="120" w:afterAutospacing="0" w:line="360" w:lineRule="auto"/>
        <w:ind w:firstLine="720"/>
        <w:jc w:val="both"/>
        <w:rPr>
          <w:lang w:val="ro-RO"/>
        </w:rPr>
      </w:pPr>
      <w:r w:rsidRPr="00254AC9">
        <w:rPr>
          <w:lang w:val="ro-RO"/>
        </w:rPr>
        <w:t xml:space="preserve">Scrisoarea de așteptări care stabilește performanțele așteptate de la organele de administrare și conducere ale Societății Termo-Service S.A., pentru mandatul Consiliului de Administrație în funcție, a fost aprobată prin Dispoziția Primarului </w:t>
      </w:r>
      <w:r w:rsidRPr="00254AC9">
        <w:rPr>
          <w:rStyle w:val="whitespace-normal"/>
          <w:lang w:val="ro-RO"/>
        </w:rPr>
        <w:t>Municipiul</w:t>
      </w:r>
      <w:r w:rsidR="003947D8" w:rsidRPr="00254AC9">
        <w:rPr>
          <w:rStyle w:val="whitespace-normal"/>
          <w:lang w:val="ro-RO"/>
        </w:rPr>
        <w:t>ui</w:t>
      </w:r>
      <w:r w:rsidRPr="00254AC9">
        <w:rPr>
          <w:rStyle w:val="whitespace-normal"/>
          <w:lang w:val="ro-RO"/>
        </w:rPr>
        <w:t xml:space="preserve"> Iași</w:t>
      </w:r>
      <w:r w:rsidRPr="00254AC9">
        <w:rPr>
          <w:lang w:val="ro-RO"/>
        </w:rPr>
        <w:t xml:space="preserve"> nr. 1048 din 08.05.2023 și se regăsește în Anexa nr. 1 la prezenta Componentă inițială a Planului de selecție.</w:t>
      </w:r>
    </w:p>
    <w:p w14:paraId="70C6E0D4" w14:textId="3C6E1067" w:rsidR="004C4CE0" w:rsidRPr="00254AC9" w:rsidRDefault="004C4CE0" w:rsidP="0095428C">
      <w:pPr>
        <w:pStyle w:val="Heading1"/>
        <w:numPr>
          <w:ilvl w:val="0"/>
          <w:numId w:val="48"/>
        </w:numPr>
        <w:spacing w:before="240" w:after="240" w:line="360" w:lineRule="auto"/>
        <w:jc w:val="left"/>
        <w:rPr>
          <w:rFonts w:ascii="Times New Roman" w:hAnsi="Times New Roman" w:cs="Times New Roman"/>
          <w:color w:val="auto"/>
          <w:sz w:val="24"/>
          <w:lang w:val="ro-RO"/>
        </w:rPr>
      </w:pPr>
      <w:r w:rsidRPr="00254AC9">
        <w:rPr>
          <w:rFonts w:ascii="Times New Roman" w:hAnsi="Times New Roman" w:cs="Times New Roman"/>
          <w:color w:val="auto"/>
          <w:sz w:val="24"/>
          <w:lang w:val="ro-RO"/>
        </w:rPr>
        <w:t>ASPECTE-CHEIE ALE PROCEDURII</w:t>
      </w:r>
    </w:p>
    <w:p w14:paraId="15A42968" w14:textId="77777777" w:rsidR="00C97F42" w:rsidRPr="00254AC9" w:rsidRDefault="00442261" w:rsidP="005D3A00">
      <w:pPr>
        <w:spacing w:before="120" w:after="120" w:line="360" w:lineRule="auto"/>
        <w:ind w:firstLine="720"/>
        <w:rPr>
          <w:rFonts w:ascii="Times New Roman" w:hAnsi="Times New Roman" w:cs="Times New Roman"/>
          <w:sz w:val="24"/>
          <w:szCs w:val="24"/>
          <w:lang w:val="ro-RO"/>
        </w:rPr>
      </w:pPr>
      <w:r w:rsidRPr="00254AC9">
        <w:rPr>
          <w:rFonts w:ascii="Times New Roman" w:hAnsi="Times New Roman" w:cs="Times New Roman"/>
          <w:sz w:val="24"/>
          <w:szCs w:val="24"/>
          <w:lang w:val="ro-RO"/>
        </w:rPr>
        <w:t xml:space="preserve">Aspectele-cheie ale procedurii </w:t>
      </w:r>
      <w:r w:rsidR="00C97F42" w:rsidRPr="00254AC9">
        <w:rPr>
          <w:rFonts w:ascii="Times New Roman" w:hAnsi="Times New Roman" w:cs="Times New Roman"/>
          <w:sz w:val="24"/>
          <w:szCs w:val="24"/>
          <w:lang w:val="ro-RO"/>
        </w:rPr>
        <w:t>vizează</w:t>
      </w:r>
      <w:r w:rsidRPr="00254AC9">
        <w:rPr>
          <w:rFonts w:ascii="Times New Roman" w:hAnsi="Times New Roman" w:cs="Times New Roman"/>
          <w:sz w:val="24"/>
          <w:szCs w:val="24"/>
          <w:lang w:val="ro-RO"/>
        </w:rPr>
        <w:t xml:space="preserve"> etapele obligatori</w:t>
      </w:r>
      <w:r w:rsidR="00C97F42" w:rsidRPr="00254AC9">
        <w:rPr>
          <w:rFonts w:ascii="Times New Roman" w:hAnsi="Times New Roman" w:cs="Times New Roman"/>
          <w:sz w:val="24"/>
          <w:szCs w:val="24"/>
          <w:lang w:val="ro-RO"/>
        </w:rPr>
        <w:t>i</w:t>
      </w:r>
      <w:r w:rsidRPr="00254AC9">
        <w:rPr>
          <w:rFonts w:ascii="Times New Roman" w:hAnsi="Times New Roman" w:cs="Times New Roman"/>
          <w:sz w:val="24"/>
          <w:szCs w:val="24"/>
          <w:lang w:val="ro-RO"/>
        </w:rPr>
        <w:t xml:space="preserve"> de parcurs, documentele </w:t>
      </w:r>
      <w:r w:rsidR="00C97F42" w:rsidRPr="00254AC9">
        <w:rPr>
          <w:rFonts w:ascii="Times New Roman" w:hAnsi="Times New Roman" w:cs="Times New Roman"/>
          <w:sz w:val="24"/>
          <w:szCs w:val="24"/>
          <w:lang w:val="ro-RO"/>
        </w:rPr>
        <w:t xml:space="preserve">elaborate de Comisia de selecție și nominalizare (CSN), precum și documentele ce urmează a fi depuse și recepționate în cadrul fiecărei etape, astfel cum sunt detaliate în calendarul propus de </w:t>
      </w:r>
      <w:r w:rsidR="00C97F42" w:rsidRPr="00254AC9">
        <w:rPr>
          <w:rStyle w:val="whitespace-normal"/>
          <w:rFonts w:ascii="Times New Roman" w:hAnsi="Times New Roman" w:cs="Times New Roman"/>
          <w:sz w:val="24"/>
          <w:szCs w:val="24"/>
          <w:lang w:val="ro-RO"/>
        </w:rPr>
        <w:t>Municipiul Iași</w:t>
      </w:r>
      <w:r w:rsidR="00C97F42" w:rsidRPr="00254AC9">
        <w:rPr>
          <w:rFonts w:ascii="Times New Roman" w:hAnsi="Times New Roman" w:cs="Times New Roman"/>
          <w:sz w:val="24"/>
          <w:szCs w:val="24"/>
          <w:lang w:val="ro-RO"/>
        </w:rPr>
        <w:t>.</w:t>
      </w:r>
    </w:p>
    <w:p w14:paraId="706D2C73" w14:textId="77777777" w:rsidR="00C97F42" w:rsidRPr="00254AC9" w:rsidRDefault="00C97F42" w:rsidP="009D5D99">
      <w:pPr>
        <w:pStyle w:val="NormalWeb"/>
        <w:spacing w:before="120" w:beforeAutospacing="0" w:after="120" w:afterAutospacing="0" w:line="276" w:lineRule="auto"/>
        <w:ind w:firstLine="709"/>
        <w:jc w:val="both"/>
        <w:rPr>
          <w:lang w:val="ro-RO"/>
        </w:rPr>
      </w:pPr>
      <w:r w:rsidRPr="00254AC9">
        <w:rPr>
          <w:lang w:val="ro-RO"/>
        </w:rPr>
        <w:t>Respectarea etapelor și a termenelor stabilite contribuie la:</w:t>
      </w:r>
    </w:p>
    <w:p w14:paraId="7CA1A1BC" w14:textId="77777777" w:rsidR="009D5D99" w:rsidRPr="00254AC9" w:rsidRDefault="00C97F42" w:rsidP="009D5D99">
      <w:pPr>
        <w:pStyle w:val="NormalWeb"/>
        <w:numPr>
          <w:ilvl w:val="0"/>
          <w:numId w:val="60"/>
        </w:numPr>
        <w:tabs>
          <w:tab w:val="left" w:pos="1134"/>
        </w:tabs>
        <w:spacing w:before="120" w:beforeAutospacing="0" w:after="120" w:afterAutospacing="0" w:line="276" w:lineRule="auto"/>
        <w:ind w:firstLine="131"/>
        <w:jc w:val="both"/>
        <w:rPr>
          <w:lang w:val="ro-RO"/>
        </w:rPr>
      </w:pPr>
      <w:r w:rsidRPr="00254AC9">
        <w:rPr>
          <w:lang w:val="ro-RO"/>
        </w:rPr>
        <w:t>asigurarea transparenței procesului de selecție;</w:t>
      </w:r>
    </w:p>
    <w:p w14:paraId="54F01E8F" w14:textId="77777777" w:rsidR="009D5D99" w:rsidRPr="00254AC9" w:rsidRDefault="00C97F42" w:rsidP="009D5D99">
      <w:pPr>
        <w:pStyle w:val="NormalWeb"/>
        <w:numPr>
          <w:ilvl w:val="0"/>
          <w:numId w:val="60"/>
        </w:numPr>
        <w:tabs>
          <w:tab w:val="left" w:pos="1134"/>
        </w:tabs>
        <w:spacing w:before="120" w:beforeAutospacing="0" w:after="120" w:afterAutospacing="0" w:line="276" w:lineRule="auto"/>
        <w:ind w:firstLine="131"/>
        <w:jc w:val="both"/>
        <w:rPr>
          <w:lang w:val="ro-RO"/>
        </w:rPr>
      </w:pPr>
      <w:r w:rsidRPr="00254AC9">
        <w:rPr>
          <w:lang w:val="ro-RO"/>
        </w:rPr>
        <w:t>creșterea calității informațiilor puse la dispoziția publicului;</w:t>
      </w:r>
    </w:p>
    <w:p w14:paraId="5B5E5E75" w14:textId="57B8505F" w:rsidR="00C97F42" w:rsidRPr="00254AC9" w:rsidRDefault="00C97F42" w:rsidP="009D5D99">
      <w:pPr>
        <w:pStyle w:val="NormalWeb"/>
        <w:numPr>
          <w:ilvl w:val="0"/>
          <w:numId w:val="60"/>
        </w:numPr>
        <w:tabs>
          <w:tab w:val="left" w:pos="1134"/>
        </w:tabs>
        <w:spacing w:before="120" w:beforeAutospacing="0" w:after="120" w:afterAutospacing="0" w:line="276" w:lineRule="auto"/>
        <w:ind w:firstLine="131"/>
        <w:jc w:val="both"/>
        <w:rPr>
          <w:lang w:val="ro-RO"/>
        </w:rPr>
      </w:pPr>
      <w:r w:rsidRPr="00254AC9">
        <w:rPr>
          <w:lang w:val="ro-RO"/>
        </w:rPr>
        <w:t>aplicarea principiilor de guvernanță corporativă a întreprinderilor publice.</w:t>
      </w:r>
    </w:p>
    <w:p w14:paraId="4E5AA650" w14:textId="77777777" w:rsidR="00C97F42" w:rsidRPr="00254AC9" w:rsidRDefault="00C97F42" w:rsidP="009D5D99">
      <w:pPr>
        <w:pStyle w:val="NormalWeb"/>
        <w:spacing w:before="120" w:beforeAutospacing="0" w:after="120" w:afterAutospacing="0" w:line="360" w:lineRule="auto"/>
        <w:ind w:firstLine="709"/>
        <w:jc w:val="both"/>
        <w:rPr>
          <w:lang w:val="ro-RO"/>
        </w:rPr>
      </w:pPr>
      <w:r w:rsidRPr="00254AC9">
        <w:rPr>
          <w:lang w:val="ro-RO"/>
        </w:rPr>
        <w:t xml:space="preserve">În vederea definitivării Planului de selecție, Comisia de selecție și nominalizare va desfășura toate activitățile necesare pentru conformarea la prevederile </w:t>
      </w:r>
      <w:r w:rsidRPr="00254AC9">
        <w:rPr>
          <w:rStyle w:val="whitespace-normal"/>
          <w:lang w:val="ro-RO"/>
        </w:rPr>
        <w:t>O.U.G. nr. 109/2011</w:t>
      </w:r>
      <w:r w:rsidRPr="00254AC9">
        <w:rPr>
          <w:lang w:val="ro-RO"/>
        </w:rPr>
        <w:t xml:space="preserve"> privind guvernanța corporativă a întreprinderilor publice și ale </w:t>
      </w:r>
      <w:r w:rsidRPr="00254AC9">
        <w:rPr>
          <w:rStyle w:val="whitespace-normal"/>
          <w:lang w:val="ro-RO"/>
        </w:rPr>
        <w:t>H.G. nr. 639/2023</w:t>
      </w:r>
      <w:r w:rsidRPr="00254AC9">
        <w:rPr>
          <w:lang w:val="ro-RO"/>
        </w:rPr>
        <w:t xml:space="preserve"> pentru aprobarea normelor metodologice de aplicare a acesteia.</w:t>
      </w:r>
    </w:p>
    <w:p w14:paraId="12C75334" w14:textId="506C744B" w:rsidR="006937BE" w:rsidRPr="00254AC9" w:rsidRDefault="00C97F42" w:rsidP="00FD3859">
      <w:pPr>
        <w:pStyle w:val="NormalWeb"/>
        <w:spacing w:before="120" w:beforeAutospacing="0" w:after="120" w:afterAutospacing="0" w:line="360" w:lineRule="auto"/>
        <w:ind w:firstLine="709"/>
        <w:jc w:val="both"/>
        <w:rPr>
          <w:lang w:val="ro-RO"/>
        </w:rPr>
      </w:pPr>
      <w:r w:rsidRPr="00254AC9">
        <w:rPr>
          <w:lang w:val="ro-RO"/>
        </w:rPr>
        <w:t xml:space="preserve">Planul de selecție </w:t>
      </w:r>
      <w:r w:rsidR="006937BE" w:rsidRPr="00254AC9">
        <w:rPr>
          <w:lang w:val="ro-RO"/>
        </w:rPr>
        <w:t>poate</w:t>
      </w:r>
      <w:r w:rsidRPr="00254AC9">
        <w:rPr>
          <w:lang w:val="ro-RO"/>
        </w:rPr>
        <w:t xml:space="preserve"> fi completat de către Comisia de selecție și nominalizare cu alte elemente sau documente aferente procedurii, apărute între data declanșării acesteia și data publicării Raportului final al CSN, cu respectarea cadrului legal aplicabil.</w:t>
      </w:r>
    </w:p>
    <w:p w14:paraId="1FEAF70A" w14:textId="55AE1779" w:rsidR="00F76A96" w:rsidRPr="00254AC9" w:rsidRDefault="00F76A96" w:rsidP="00FD3859">
      <w:pPr>
        <w:pStyle w:val="NormalWeb"/>
        <w:spacing w:before="120" w:beforeAutospacing="0" w:after="120" w:afterAutospacing="0" w:line="360" w:lineRule="auto"/>
        <w:ind w:firstLine="709"/>
        <w:jc w:val="both"/>
        <w:rPr>
          <w:u w:val="single"/>
          <w:lang w:val="ro-RO"/>
        </w:rPr>
      </w:pPr>
      <w:r w:rsidRPr="00254AC9">
        <w:rPr>
          <w:b/>
          <w:bCs/>
          <w:u w:val="single"/>
          <w:lang w:val="ro-RO"/>
        </w:rPr>
        <w:t>Documente</w:t>
      </w:r>
      <w:r w:rsidRPr="00254AC9">
        <w:rPr>
          <w:u w:val="single"/>
          <w:lang w:val="ro-RO"/>
        </w:rPr>
        <w:t xml:space="preserve"> </w:t>
      </w:r>
      <w:r w:rsidRPr="00254AC9">
        <w:rPr>
          <w:b/>
          <w:bCs/>
          <w:u w:val="single"/>
          <w:lang w:val="ro-RO"/>
        </w:rPr>
        <w:t>necesare implementării procedurii de selecție și nominalizare</w:t>
      </w:r>
    </w:p>
    <w:p w14:paraId="74DCA0FC" w14:textId="77777777" w:rsidR="0045455A" w:rsidRPr="00254AC9" w:rsidRDefault="00696573" w:rsidP="005D3A00">
      <w:pPr>
        <w:pStyle w:val="NormalIndent"/>
        <w:spacing w:after="120" w:line="360"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Pentru asigurarea unui proces de selecție riguros și conform cadrului legal aplicabil, sunt elaborate și utilizate următoarele documente esențiale:</w:t>
      </w:r>
    </w:p>
    <w:p w14:paraId="4484FCAF" w14:textId="4EEC7E87" w:rsidR="00360994" w:rsidRPr="00254AC9" w:rsidRDefault="006E39C4" w:rsidP="00D96812">
      <w:pPr>
        <w:widowControl w:val="0"/>
        <w:suppressAutoHyphens w:val="0"/>
        <w:spacing w:line="360" w:lineRule="auto"/>
        <w:ind w:firstLine="709"/>
        <w:rPr>
          <w:rFonts w:ascii="Times New Roman" w:eastAsia="Times New Roman" w:hAnsi="Times New Roman" w:cs="Times New Roman"/>
          <w:sz w:val="24"/>
          <w:szCs w:val="24"/>
          <w:lang w:val="ro-RO" w:eastAsia="ro-RO"/>
        </w:rPr>
      </w:pPr>
      <w:r w:rsidRPr="00254AC9">
        <w:rPr>
          <w:rFonts w:ascii="Times New Roman" w:hAnsi="Times New Roman" w:cs="Times New Roman"/>
          <w:b/>
          <w:bCs/>
          <w:sz w:val="24"/>
          <w:szCs w:val="24"/>
          <w:lang w:val="ro-RO"/>
        </w:rPr>
        <w:t xml:space="preserve">Profilul </w:t>
      </w:r>
      <w:r w:rsidR="005C28B4" w:rsidRPr="00254AC9">
        <w:rPr>
          <w:rFonts w:ascii="Times New Roman" w:hAnsi="Times New Roman" w:cs="Times New Roman"/>
          <w:b/>
          <w:bCs/>
          <w:sz w:val="24"/>
          <w:szCs w:val="24"/>
          <w:lang w:val="ro-RO"/>
        </w:rPr>
        <w:t>C</w:t>
      </w:r>
      <w:r w:rsidRPr="00254AC9">
        <w:rPr>
          <w:rFonts w:ascii="Times New Roman" w:hAnsi="Times New Roman" w:cs="Times New Roman"/>
          <w:b/>
          <w:bCs/>
          <w:sz w:val="24"/>
          <w:szCs w:val="24"/>
          <w:lang w:val="ro-RO"/>
        </w:rPr>
        <w:t>onsiliului</w:t>
      </w:r>
      <w:r w:rsidRPr="00254AC9">
        <w:rPr>
          <w:rFonts w:ascii="Times New Roman" w:hAnsi="Times New Roman" w:cs="Times New Roman"/>
          <w:sz w:val="24"/>
          <w:szCs w:val="24"/>
          <w:lang w:val="ro-RO"/>
        </w:rPr>
        <w:t xml:space="preserve"> se elaborează de către Compartimentul Guvernanță Corporativă din cadrul </w:t>
      </w:r>
      <w:r w:rsidRPr="00254AC9">
        <w:rPr>
          <w:rFonts w:ascii="Times New Roman" w:hAnsi="Times New Roman" w:cs="Times New Roman"/>
          <w:sz w:val="24"/>
          <w:szCs w:val="24"/>
          <w:lang w:val="ro-RO"/>
        </w:rPr>
        <w:lastRenderedPageBreak/>
        <w:t>autorității tutelare - Municipiul Iași</w:t>
      </w:r>
      <w:r w:rsidR="0032548E" w:rsidRPr="00254AC9">
        <w:rPr>
          <w:rFonts w:ascii="Times New Roman" w:hAnsi="Times New Roman" w:cs="Times New Roman"/>
          <w:sz w:val="24"/>
          <w:szCs w:val="24"/>
          <w:lang w:val="ro-RO"/>
        </w:rPr>
        <w:t xml:space="preserve"> și </w:t>
      </w:r>
      <w:r w:rsidR="00360994" w:rsidRPr="00254AC9">
        <w:rPr>
          <w:rFonts w:ascii="Times New Roman" w:eastAsia="Times New Roman" w:hAnsi="Times New Roman" w:cs="Times New Roman"/>
          <w:sz w:val="24"/>
          <w:szCs w:val="24"/>
          <w:lang w:val="ro-RO" w:eastAsia="ro-RO"/>
        </w:rPr>
        <w:t xml:space="preserve">conține, conform prevederilor art.12 alin (1) din Anexa nr.1 la HG 639/2023, în mod obligatoriu condițiile privind studiile și experiența prevăzute la art. 28 </w:t>
      </w:r>
      <w:r w:rsidR="00360994">
        <w:fldChar w:fldCharType="begin"/>
      </w:r>
      <w:r w:rsidR="00360994" w:rsidRPr="00882834">
        <w:rPr>
          <w:lang w:val="ro-RO"/>
        </w:rPr>
        <w:instrText>HYPERLINK "https://lege5.ro/App/Document/gi3diojtga/ordonanta-de-urgenta-nr-109-2011-privind-guvernanta-corporativa-a-intreprinderilor-publice?pid=642582725&amp;d=2026-02-25" \l "p-642582725"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alin. (1)</w:t>
      </w:r>
      <w:r w:rsidR="00360994">
        <w:fldChar w:fldCharType="end"/>
      </w:r>
      <w:r w:rsidR="00360994" w:rsidRPr="00254AC9">
        <w:rPr>
          <w:rFonts w:ascii="Times New Roman" w:eastAsia="Times New Roman" w:hAnsi="Times New Roman" w:cs="Times New Roman"/>
          <w:sz w:val="24"/>
          <w:szCs w:val="24"/>
          <w:lang w:val="ro-RO" w:eastAsia="ro-RO"/>
        </w:rPr>
        <w:t xml:space="preserve"> sau </w:t>
      </w:r>
      <w:r w:rsidR="00360994">
        <w:fldChar w:fldCharType="begin"/>
      </w:r>
      <w:r w:rsidR="00360994" w:rsidRPr="00882834">
        <w:rPr>
          <w:lang w:val="ro-RO"/>
        </w:rPr>
        <w:instrText>HYPERLINK "https://lege5.ro/App/Document/gi3diojtga/ordonanta-de-urgenta-nr-109-2011-privind-guvernanta-corporativa-a-intreprinderilor-publice?pid=642582726&amp;d=2026-02-25" \l "p-642582726"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(1</w:t>
      </w:r>
      <w:r w:rsidR="00360994" w:rsidRPr="00254AC9">
        <w:rPr>
          <w:rFonts w:ascii="Times New Roman" w:eastAsia="Times New Roman" w:hAnsi="Times New Roman" w:cs="Times New Roman"/>
          <w:sz w:val="24"/>
          <w:szCs w:val="24"/>
          <w:u w:val="single"/>
          <w:vertAlign w:val="superscript"/>
          <w:lang w:val="ro-RO" w:eastAsia="ro-RO"/>
        </w:rPr>
        <w:t>1</w:t>
      </w:r>
      <w:r w:rsidR="00360994" w:rsidRPr="00254AC9">
        <w:rPr>
          <w:rFonts w:ascii="Times New Roman" w:eastAsia="Times New Roman" w:hAnsi="Times New Roman" w:cs="Times New Roman"/>
          <w:sz w:val="24"/>
          <w:szCs w:val="24"/>
          <w:u w:val="single"/>
          <w:lang w:val="ro-RO" w:eastAsia="ro-RO"/>
        </w:rPr>
        <w:t>)</w:t>
      </w:r>
      <w:r w:rsidR="00360994">
        <w:fldChar w:fldCharType="end"/>
      </w:r>
      <w:r w:rsidR="00360994" w:rsidRPr="00254AC9">
        <w:rPr>
          <w:rFonts w:ascii="Times New Roman" w:eastAsia="Times New Roman" w:hAnsi="Times New Roman" w:cs="Times New Roman"/>
          <w:sz w:val="24"/>
          <w:szCs w:val="24"/>
          <w:lang w:val="ro-RO" w:eastAsia="ro-RO"/>
        </w:rPr>
        <w:t xml:space="preserve">, după caz, și </w:t>
      </w:r>
      <w:r w:rsidR="00360994">
        <w:fldChar w:fldCharType="begin"/>
      </w:r>
      <w:r w:rsidR="00360994" w:rsidRPr="00882834">
        <w:rPr>
          <w:lang w:val="ro-RO"/>
        </w:rPr>
        <w:instrText>HYPERLINK "https://lege5.ro/App/Document/gi3diojtga/ordonanta-de-urgenta-nr-109-2011-privind-guvernanta-corporativa-a-intreprinderilor-publice?pid=642582730&amp;d=2026-02-25" \l "p-642582730"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alin. (3)</w:t>
      </w:r>
      <w:r w:rsidR="00360994">
        <w:fldChar w:fldCharType="end"/>
      </w:r>
      <w:r w:rsidR="00360994" w:rsidRPr="00254AC9">
        <w:rPr>
          <w:rFonts w:ascii="Times New Roman" w:eastAsia="Times New Roman" w:hAnsi="Times New Roman" w:cs="Times New Roman"/>
          <w:sz w:val="24"/>
          <w:szCs w:val="24"/>
          <w:lang w:val="ro-RO" w:eastAsia="ro-RO"/>
        </w:rPr>
        <w:t xml:space="preserve"> din Ordonanța de urgență a Guvernului nr. 109/2011, în cazul întreprinderilor publice - societăți, precum și condițiile de eligibilitate prevăzute la </w:t>
      </w:r>
      <w:r w:rsidR="00360994">
        <w:fldChar w:fldCharType="begin"/>
      </w:r>
      <w:r w:rsidR="00360994" w:rsidRPr="00882834">
        <w:rPr>
          <w:lang w:val="ro-RO"/>
        </w:rPr>
        <w:instrText>HYPERLINK "https://lege5.ro/App/Document/gi3diojtga/ordonanta-de-urgenta-nr-109-2011-privind-guvernanta-corporativa-a-intreprinderilor-publice?pid=532200456&amp;d=2026-02-25" \l "p-532200456"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art. 4</w:t>
      </w:r>
      <w:r w:rsidR="00360994">
        <w:fldChar w:fldCharType="end"/>
      </w:r>
      <w:r w:rsidR="00360994" w:rsidRPr="00254AC9">
        <w:rPr>
          <w:rFonts w:ascii="Times New Roman" w:eastAsia="Times New Roman" w:hAnsi="Times New Roman" w:cs="Times New Roman"/>
          <w:sz w:val="24"/>
          <w:szCs w:val="24"/>
          <w:lang w:val="ro-RO" w:eastAsia="ro-RO"/>
        </w:rPr>
        <w:t xml:space="preserve">, art. 12 </w:t>
      </w:r>
      <w:r w:rsidR="00360994">
        <w:fldChar w:fldCharType="begin"/>
      </w:r>
      <w:r w:rsidR="00360994" w:rsidRPr="00882834">
        <w:rPr>
          <w:lang w:val="ro-RO"/>
        </w:rPr>
        <w:instrText>HYPERLINK "https://lege5.ro/App/Document/gi3diojtga/ordonanta-de-urgenta-nr-109-2011-privind-guvernanta-corporativa-a-intreprinderilor-publice?pid=532204386&amp;d=2026-02-25" \l "p-532204386"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alin. (3)</w:t>
      </w:r>
      <w:r w:rsidR="00360994">
        <w:fldChar w:fldCharType="end"/>
      </w:r>
      <w:r w:rsidR="00360994" w:rsidRPr="00254AC9">
        <w:rPr>
          <w:rFonts w:ascii="Times New Roman" w:eastAsia="Times New Roman" w:hAnsi="Times New Roman" w:cs="Times New Roman"/>
          <w:sz w:val="24"/>
          <w:szCs w:val="24"/>
          <w:lang w:val="ro-RO" w:eastAsia="ro-RO"/>
        </w:rPr>
        <w:t xml:space="preserve">, art. 30 </w:t>
      </w:r>
      <w:r w:rsidR="00360994">
        <w:fldChar w:fldCharType="begin"/>
      </w:r>
      <w:r w:rsidR="00360994" w:rsidRPr="00882834">
        <w:rPr>
          <w:lang w:val="pt-BR"/>
        </w:rPr>
        <w:instrText>HYPERLINK "https://lege5.ro/App/Document/gi3diojtga/ordonanta-de-urgenta-nr-109-2011-privind-guvernanta-corporativa-a-intreprinderilor-publice?pid=532220320&amp;d=2026-02-25" \l "p-532220320"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alin. (9)</w:t>
      </w:r>
      <w:r w:rsidR="00360994">
        <w:fldChar w:fldCharType="end"/>
      </w:r>
      <w:r w:rsidR="00360994" w:rsidRPr="00254AC9">
        <w:rPr>
          <w:rFonts w:ascii="Times New Roman" w:eastAsia="Times New Roman" w:hAnsi="Times New Roman" w:cs="Times New Roman"/>
          <w:sz w:val="24"/>
          <w:szCs w:val="24"/>
          <w:lang w:val="ro-RO" w:eastAsia="ro-RO"/>
        </w:rPr>
        <w:t xml:space="preserve"> și la art. 36 </w:t>
      </w:r>
      <w:r w:rsidR="00360994">
        <w:fldChar w:fldCharType="begin"/>
      </w:r>
      <w:r w:rsidR="00360994" w:rsidRPr="00882834">
        <w:rPr>
          <w:lang w:val="pt-BR"/>
        </w:rPr>
        <w:instrText>HYPERLINK "https://lege5.ro/App/Document/gi3diojtga/ordonanta-de-urgenta-nr-109-2011-privind-guvernanta-corporativa-a-intreprinderilor-publice?pid=532237321&amp;d=2026-02-25" \l "p-532237321" \t "_blank"</w:instrText>
      </w:r>
      <w:r w:rsidR="00360994">
        <w:fldChar w:fldCharType="separate"/>
      </w:r>
      <w:r w:rsidR="00360994" w:rsidRPr="00254AC9">
        <w:rPr>
          <w:rFonts w:ascii="Times New Roman" w:eastAsia="Times New Roman" w:hAnsi="Times New Roman" w:cs="Times New Roman"/>
          <w:sz w:val="24"/>
          <w:szCs w:val="24"/>
          <w:u w:val="single"/>
          <w:lang w:val="ro-RO" w:eastAsia="ro-RO"/>
        </w:rPr>
        <w:t>alin. (7)</w:t>
      </w:r>
      <w:r w:rsidR="00360994">
        <w:fldChar w:fldCharType="end"/>
      </w:r>
      <w:r w:rsidR="00360994" w:rsidRPr="00254AC9">
        <w:rPr>
          <w:rFonts w:ascii="Times New Roman" w:eastAsia="Times New Roman" w:hAnsi="Times New Roman" w:cs="Times New Roman"/>
          <w:sz w:val="24"/>
          <w:szCs w:val="24"/>
          <w:lang w:val="ro-RO" w:eastAsia="ro-RO"/>
        </w:rPr>
        <w:t xml:space="preserve"> din Ordonanța de urgență a Guvernului nr. 109/2011.</w:t>
      </w:r>
    </w:p>
    <w:p w14:paraId="14847F65" w14:textId="3CDE9599" w:rsidR="005C3AE2" w:rsidRPr="00254AC9" w:rsidRDefault="00696573" w:rsidP="005D3A00">
      <w:pPr>
        <w:pStyle w:val="NormalIndent"/>
        <w:spacing w:after="120" w:line="360" w:lineRule="auto"/>
        <w:ind w:left="0" w:firstLine="709"/>
        <w:rPr>
          <w:rFonts w:ascii="Times New Roman" w:hAnsi="Times New Roman" w:cs="Times New Roman"/>
          <w:szCs w:val="24"/>
          <w:lang w:val="ro-RO"/>
        </w:rPr>
      </w:pPr>
      <w:r w:rsidRPr="00254AC9">
        <w:rPr>
          <w:rFonts w:ascii="Times New Roman" w:hAnsi="Times New Roman" w:cs="Times New Roman"/>
          <w:szCs w:val="24"/>
          <w:lang w:val="ro-RO"/>
        </w:rPr>
        <w:t xml:space="preserve">Proiectul Profilului Consiliului - se publică pe site-ul Municipiului Iași, pe pagina Societății Termo-Service S.A. și se transmite către </w:t>
      </w:r>
      <w:r w:rsidRPr="00254AC9">
        <w:rPr>
          <w:rStyle w:val="whitespace-normal"/>
          <w:rFonts w:ascii="Times New Roman" w:hAnsi="Times New Roman" w:cs="Times New Roman"/>
          <w:szCs w:val="24"/>
          <w:lang w:val="ro-RO"/>
        </w:rPr>
        <w:t>Agenția pentru Monitorizarea și Evaluarea Performanțelor Întreprinderii Publice</w:t>
      </w:r>
      <w:r w:rsidRPr="00254AC9">
        <w:rPr>
          <w:rFonts w:ascii="Times New Roman" w:hAnsi="Times New Roman" w:cs="Times New Roman"/>
          <w:szCs w:val="24"/>
          <w:lang w:val="ro-RO"/>
        </w:rPr>
        <w:t xml:space="preserve"> (A.M.E.P.I.P.), în termen de 5 zile de la data aprobării Componentei inițiale a Planului de selecție.</w:t>
      </w:r>
    </w:p>
    <w:p w14:paraId="49B1D53D" w14:textId="77777777" w:rsidR="005D3A00" w:rsidRPr="00254AC9" w:rsidRDefault="006E39C4" w:rsidP="005D3A00">
      <w:pPr>
        <w:pStyle w:val="NormalIndent"/>
        <w:spacing w:after="120" w:line="360" w:lineRule="auto"/>
        <w:ind w:left="0" w:firstLine="709"/>
        <w:rPr>
          <w:rFonts w:ascii="Times New Roman" w:hAnsi="Times New Roman" w:cs="Times New Roman"/>
          <w:szCs w:val="24"/>
          <w:lang w:val="ro-RO"/>
        </w:rPr>
      </w:pPr>
      <w:r w:rsidRPr="00254AC9">
        <w:rPr>
          <w:rFonts w:ascii="Times New Roman" w:hAnsi="Times New Roman" w:cs="Times New Roman"/>
          <w:b/>
          <w:bCs/>
          <w:szCs w:val="24"/>
          <w:lang w:val="ro-RO"/>
        </w:rPr>
        <w:t xml:space="preserve">Profilul </w:t>
      </w:r>
      <w:r w:rsidR="005C28B4" w:rsidRPr="00254AC9">
        <w:rPr>
          <w:rFonts w:ascii="Times New Roman" w:hAnsi="Times New Roman" w:cs="Times New Roman"/>
          <w:b/>
          <w:bCs/>
          <w:szCs w:val="24"/>
          <w:lang w:val="ro-RO"/>
        </w:rPr>
        <w:t>C</w:t>
      </w:r>
      <w:r w:rsidRPr="00254AC9">
        <w:rPr>
          <w:rFonts w:ascii="Times New Roman" w:hAnsi="Times New Roman" w:cs="Times New Roman"/>
          <w:b/>
          <w:bCs/>
          <w:szCs w:val="24"/>
          <w:lang w:val="ro-RO"/>
        </w:rPr>
        <w:t>andidatului</w:t>
      </w:r>
      <w:r w:rsidRPr="00254AC9">
        <w:rPr>
          <w:rFonts w:ascii="Times New Roman" w:hAnsi="Times New Roman" w:cs="Times New Roman"/>
          <w:szCs w:val="24"/>
          <w:lang w:val="ro-RO"/>
        </w:rPr>
        <w:t xml:space="preserve"> se elaborează de către Comisia de selecție și nominalizare (CSN)</w:t>
      </w:r>
      <w:r w:rsidR="005C3AE2" w:rsidRPr="00254AC9">
        <w:rPr>
          <w:rFonts w:ascii="Times New Roman" w:hAnsi="Times New Roman" w:cs="Times New Roman"/>
          <w:szCs w:val="24"/>
          <w:lang w:val="ro-RO"/>
        </w:rPr>
        <w:t xml:space="preserve"> și c</w:t>
      </w:r>
      <w:r w:rsidR="005C3AE2" w:rsidRPr="00254AC9">
        <w:rPr>
          <w:rFonts w:ascii="Times New Roman" w:eastAsia="Times New Roman" w:hAnsi="Times New Roman" w:cs="Times New Roman"/>
          <w:szCs w:val="24"/>
          <w:lang w:val="ro-RO" w:eastAsia="ro-RO"/>
        </w:rPr>
        <w:t>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4822D4A5" w14:textId="474C003C" w:rsidR="00696573" w:rsidRPr="00254AC9" w:rsidRDefault="00696573" w:rsidP="005D3A00">
      <w:pPr>
        <w:pStyle w:val="NormalIndent"/>
        <w:spacing w:after="120" w:line="360" w:lineRule="auto"/>
        <w:ind w:left="0" w:firstLine="709"/>
        <w:rPr>
          <w:rFonts w:ascii="Times New Roman" w:hAnsi="Times New Roman" w:cs="Times New Roman"/>
          <w:szCs w:val="24"/>
          <w:lang w:val="ro-RO"/>
        </w:rPr>
      </w:pPr>
      <w:r w:rsidRPr="00254AC9">
        <w:rPr>
          <w:rFonts w:ascii="Times New Roman" w:hAnsi="Times New Roman" w:cs="Times New Roman"/>
          <w:b/>
          <w:bCs/>
          <w:szCs w:val="24"/>
          <w:lang w:val="ro-RO"/>
        </w:rPr>
        <w:t>Planul</w:t>
      </w:r>
      <w:r w:rsidR="000046C1" w:rsidRPr="00254AC9">
        <w:rPr>
          <w:rFonts w:ascii="Times New Roman" w:hAnsi="Times New Roman" w:cs="Times New Roman"/>
          <w:b/>
          <w:bCs/>
          <w:szCs w:val="24"/>
          <w:lang w:val="ro-RO"/>
        </w:rPr>
        <w:t xml:space="preserve"> de selecție</w:t>
      </w:r>
    </w:p>
    <w:p w14:paraId="06E22A00" w14:textId="77777777" w:rsidR="00702AA4" w:rsidRPr="00254AC9" w:rsidRDefault="00696573"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szCs w:val="24"/>
          <w:lang w:val="ro-RO"/>
        </w:rPr>
        <w:t xml:space="preserve">Procedura de selecție se desfășoară etapizat, în baza unui calendar clar stabilit și cu respectarea prevederilor </w:t>
      </w:r>
      <w:r w:rsidRPr="00254AC9">
        <w:rPr>
          <w:rStyle w:val="whitespace-normal"/>
          <w:rFonts w:ascii="Times New Roman" w:hAnsi="Times New Roman" w:cs="Times New Roman"/>
          <w:szCs w:val="24"/>
          <w:lang w:val="ro-RO"/>
        </w:rPr>
        <w:t>O.U.G. nr. 109/2011</w:t>
      </w:r>
      <w:r w:rsidRPr="00254AC9">
        <w:rPr>
          <w:rFonts w:ascii="Times New Roman" w:hAnsi="Times New Roman" w:cs="Times New Roman"/>
          <w:szCs w:val="24"/>
          <w:lang w:val="ro-RO"/>
        </w:rPr>
        <w:t xml:space="preserve"> și </w:t>
      </w:r>
      <w:r w:rsidRPr="00254AC9">
        <w:rPr>
          <w:rStyle w:val="whitespace-normal"/>
          <w:rFonts w:ascii="Times New Roman" w:hAnsi="Times New Roman" w:cs="Times New Roman"/>
          <w:szCs w:val="24"/>
          <w:lang w:val="ro-RO"/>
        </w:rPr>
        <w:t>H.G. nr. 639/2023</w:t>
      </w:r>
      <w:r w:rsidRPr="00254AC9">
        <w:rPr>
          <w:rFonts w:ascii="Times New Roman" w:hAnsi="Times New Roman" w:cs="Times New Roman"/>
          <w:szCs w:val="24"/>
          <w:lang w:val="ro-RO"/>
        </w:rPr>
        <w:t>, după cum urmează:</w:t>
      </w:r>
    </w:p>
    <w:p w14:paraId="5A63B75E" w14:textId="04FFBEF7" w:rsidR="00702AA4" w:rsidRPr="00254AC9" w:rsidRDefault="006E39C4"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szCs w:val="24"/>
          <w:lang w:val="ro-RO"/>
        </w:rPr>
        <w:t xml:space="preserve">Comisia de selecție și nominalizare elaborează </w:t>
      </w:r>
      <w:r w:rsidR="005037C9" w:rsidRPr="00254AC9">
        <w:rPr>
          <w:rFonts w:ascii="Times New Roman" w:hAnsi="Times New Roman" w:cs="Times New Roman"/>
          <w:b/>
          <w:bCs/>
          <w:szCs w:val="24"/>
          <w:lang w:val="ro-RO"/>
        </w:rPr>
        <w:t xml:space="preserve">proiectul </w:t>
      </w:r>
      <w:r w:rsidRPr="00254AC9">
        <w:rPr>
          <w:rFonts w:ascii="Times New Roman" w:hAnsi="Times New Roman" w:cs="Times New Roman"/>
          <w:b/>
          <w:bCs/>
          <w:szCs w:val="24"/>
          <w:lang w:val="ro-RO"/>
        </w:rPr>
        <w:t xml:space="preserve">Componenta integrală a planului de selecție </w:t>
      </w:r>
      <w:r w:rsidRPr="00254AC9">
        <w:rPr>
          <w:rFonts w:ascii="Times New Roman" w:hAnsi="Times New Roman" w:cs="Times New Roman"/>
          <w:szCs w:val="24"/>
          <w:lang w:val="ro-RO"/>
        </w:rPr>
        <w:t xml:space="preserve">în termen de 10 zile de la </w:t>
      </w:r>
      <w:r w:rsidR="005037C9" w:rsidRPr="00254AC9">
        <w:rPr>
          <w:rFonts w:ascii="Times New Roman" w:hAnsi="Times New Roman" w:cs="Times New Roman"/>
          <w:szCs w:val="24"/>
          <w:lang w:val="ro-RO"/>
        </w:rPr>
        <w:t>aprobarea Componentei inițiale a Planului de selecție</w:t>
      </w:r>
      <w:r w:rsidR="002A77EC" w:rsidRPr="00254AC9">
        <w:rPr>
          <w:rFonts w:ascii="Times New Roman" w:hAnsi="Times New Roman" w:cs="Times New Roman"/>
          <w:szCs w:val="24"/>
          <w:lang w:val="ro-RO"/>
        </w:rPr>
        <w:t xml:space="preserve"> și conține, fără a se limita la acestea, elemente necesare precum: Profilul Consiliului, Profilul Candidatului, Planul de interviu, Termenele aferente etapelor</w:t>
      </w:r>
      <w:r w:rsidR="0032548E" w:rsidRPr="00254AC9">
        <w:rPr>
          <w:rFonts w:ascii="Times New Roman" w:hAnsi="Times New Roman" w:cs="Times New Roman"/>
          <w:szCs w:val="24"/>
          <w:lang w:val="ro-RO"/>
        </w:rPr>
        <w:t xml:space="preserve"> cuprinse între data declanșării procedurii de selecție și data prezentării Raportului final, precum și Componenta inițiala a Planului de selecție</w:t>
      </w:r>
      <w:r w:rsidR="006B41CA" w:rsidRPr="00254AC9">
        <w:rPr>
          <w:rFonts w:ascii="Times New Roman" w:hAnsi="Times New Roman" w:cs="Times New Roman"/>
          <w:szCs w:val="24"/>
          <w:lang w:val="ro-RO"/>
        </w:rPr>
        <w:t>;</w:t>
      </w:r>
    </w:p>
    <w:p w14:paraId="407F88BC" w14:textId="77777777" w:rsidR="00702AA4" w:rsidRPr="00254AC9" w:rsidRDefault="00702AA4"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szCs w:val="24"/>
          <w:lang w:val="ro-RO"/>
        </w:rPr>
        <w:t>Pr</w:t>
      </w:r>
      <w:r w:rsidR="006E39C4" w:rsidRPr="00254AC9">
        <w:rPr>
          <w:rFonts w:ascii="Times New Roman" w:hAnsi="Times New Roman" w:cs="Times New Roman"/>
          <w:szCs w:val="24"/>
          <w:lang w:val="ro-RO"/>
        </w:rPr>
        <w:t xml:space="preserve">oiectul Componentei integrale a planului de selecție se publică pe pagina de internet a Municipiului Iași și a Societății </w:t>
      </w:r>
      <w:r w:rsidR="003042BE" w:rsidRPr="00254AC9">
        <w:rPr>
          <w:rFonts w:ascii="Times New Roman" w:hAnsi="Times New Roman" w:cs="Times New Roman"/>
          <w:szCs w:val="24"/>
          <w:lang w:val="ro-RO"/>
        </w:rPr>
        <w:t>Termo-Service</w:t>
      </w:r>
      <w:r w:rsidR="006E39C4" w:rsidRPr="00254AC9">
        <w:rPr>
          <w:rFonts w:ascii="Times New Roman" w:hAnsi="Times New Roman" w:cs="Times New Roman"/>
          <w:szCs w:val="24"/>
          <w:lang w:val="ro-RO"/>
        </w:rPr>
        <w:t xml:space="preserve"> S.A.;</w:t>
      </w:r>
    </w:p>
    <w:p w14:paraId="04BEDAB3" w14:textId="67E8C119" w:rsidR="00702AA4" w:rsidRPr="00254AC9" w:rsidRDefault="000046C1"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b/>
          <w:bCs/>
          <w:szCs w:val="24"/>
          <w:lang w:val="ro-RO"/>
        </w:rPr>
        <w:t>Componenta integrală a planului de selecție</w:t>
      </w:r>
      <w:r w:rsidRPr="00254AC9">
        <w:rPr>
          <w:rFonts w:ascii="Times New Roman" w:hAnsi="Times New Roman" w:cs="Times New Roman"/>
          <w:szCs w:val="24"/>
          <w:lang w:val="ro-RO"/>
        </w:rPr>
        <w:t xml:space="preserve"> se</w:t>
      </w:r>
      <w:r w:rsidR="00702AA4" w:rsidRPr="00254AC9">
        <w:rPr>
          <w:rFonts w:ascii="Times New Roman" w:hAnsi="Times New Roman" w:cs="Times New Roman"/>
          <w:szCs w:val="24"/>
          <w:lang w:val="ro-RO"/>
        </w:rPr>
        <w:t xml:space="preserve"> definitivează</w:t>
      </w:r>
      <w:r w:rsidR="002A77EC" w:rsidRPr="00254AC9">
        <w:rPr>
          <w:rFonts w:ascii="Times New Roman" w:hAnsi="Times New Roman" w:cs="Times New Roman"/>
          <w:szCs w:val="24"/>
          <w:lang w:val="ro-RO"/>
        </w:rPr>
        <w:t xml:space="preserve"> până la publicarea anunțului</w:t>
      </w:r>
      <w:r w:rsidRPr="00254AC9">
        <w:rPr>
          <w:rFonts w:ascii="Times New Roman" w:hAnsi="Times New Roman" w:cs="Times New Roman"/>
          <w:szCs w:val="24"/>
          <w:lang w:val="ro-RO"/>
        </w:rPr>
        <w:t xml:space="preserve"> </w:t>
      </w:r>
      <w:r w:rsidR="0032548E" w:rsidRPr="00254AC9">
        <w:rPr>
          <w:rFonts w:ascii="Times New Roman" w:hAnsi="Times New Roman" w:cs="Times New Roman"/>
          <w:szCs w:val="24"/>
          <w:lang w:val="ro-RO"/>
        </w:rPr>
        <w:t xml:space="preserve"> și se </w:t>
      </w:r>
      <w:r w:rsidRPr="00254AC9">
        <w:rPr>
          <w:rFonts w:ascii="Times New Roman" w:hAnsi="Times New Roman" w:cs="Times New Roman"/>
          <w:szCs w:val="24"/>
          <w:lang w:val="ro-RO"/>
        </w:rPr>
        <w:t xml:space="preserve">aprobă prin </w:t>
      </w:r>
      <w:r w:rsidR="009252E0" w:rsidRPr="00254AC9">
        <w:rPr>
          <w:rFonts w:ascii="Times New Roman" w:hAnsi="Times New Roman" w:cs="Times New Roman"/>
          <w:szCs w:val="24"/>
          <w:lang w:val="ro-RO"/>
        </w:rPr>
        <w:t>hotărâre A</w:t>
      </w:r>
      <w:r w:rsidR="001442AC" w:rsidRPr="00254AC9">
        <w:rPr>
          <w:rFonts w:ascii="Times New Roman" w:hAnsi="Times New Roman" w:cs="Times New Roman"/>
          <w:szCs w:val="24"/>
          <w:lang w:val="ro-RO"/>
        </w:rPr>
        <w:t>.</w:t>
      </w:r>
      <w:r w:rsidR="009252E0" w:rsidRPr="00254AC9">
        <w:rPr>
          <w:rFonts w:ascii="Times New Roman" w:hAnsi="Times New Roman" w:cs="Times New Roman"/>
          <w:szCs w:val="24"/>
          <w:lang w:val="ro-RO"/>
        </w:rPr>
        <w:t>G</w:t>
      </w:r>
      <w:r w:rsidR="001442AC" w:rsidRPr="00254AC9">
        <w:rPr>
          <w:rFonts w:ascii="Times New Roman" w:hAnsi="Times New Roman" w:cs="Times New Roman"/>
          <w:szCs w:val="24"/>
          <w:lang w:val="ro-RO"/>
        </w:rPr>
        <w:t>.</w:t>
      </w:r>
      <w:r w:rsidR="009252E0" w:rsidRPr="00254AC9">
        <w:rPr>
          <w:rFonts w:ascii="Times New Roman" w:hAnsi="Times New Roman" w:cs="Times New Roman"/>
          <w:szCs w:val="24"/>
          <w:lang w:val="ro-RO"/>
        </w:rPr>
        <w:t>A</w:t>
      </w:r>
      <w:r w:rsidR="001442AC" w:rsidRPr="00254AC9">
        <w:rPr>
          <w:rFonts w:ascii="Times New Roman" w:hAnsi="Times New Roman" w:cs="Times New Roman"/>
          <w:szCs w:val="24"/>
          <w:lang w:val="ro-RO"/>
        </w:rPr>
        <w:t>.</w:t>
      </w:r>
      <w:r w:rsidR="009252E0" w:rsidRPr="00254AC9">
        <w:rPr>
          <w:rFonts w:ascii="Times New Roman" w:hAnsi="Times New Roman" w:cs="Times New Roman"/>
          <w:szCs w:val="24"/>
          <w:lang w:val="ro-RO"/>
        </w:rPr>
        <w:t>;</w:t>
      </w:r>
    </w:p>
    <w:p w14:paraId="6FE3717C" w14:textId="77777777" w:rsidR="00702AA4" w:rsidRPr="00254AC9" w:rsidRDefault="00C14426"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szCs w:val="24"/>
          <w:lang w:val="ro-RO"/>
        </w:rPr>
        <w:t>Termen limită: pentru fiecare etapă a procedurii de selecție trebuie stabilite termene limită. Acestea trebuie stabilite și incluse în Componenta integrală a planului de selecție.</w:t>
      </w:r>
    </w:p>
    <w:p w14:paraId="64D313DA" w14:textId="77777777" w:rsidR="005D3A00" w:rsidRPr="00254AC9" w:rsidRDefault="00C14426" w:rsidP="005D3A00">
      <w:pPr>
        <w:pStyle w:val="NormalIndent"/>
        <w:numPr>
          <w:ilvl w:val="0"/>
          <w:numId w:val="58"/>
        </w:numPr>
        <w:spacing w:after="120" w:line="360" w:lineRule="auto"/>
        <w:ind w:left="0" w:firstLine="360"/>
        <w:rPr>
          <w:rFonts w:ascii="Times New Roman" w:hAnsi="Times New Roman" w:cs="Times New Roman"/>
          <w:szCs w:val="24"/>
          <w:lang w:val="ro-RO"/>
        </w:rPr>
      </w:pPr>
      <w:r w:rsidRPr="00254AC9">
        <w:rPr>
          <w:rFonts w:ascii="Times New Roman" w:hAnsi="Times New Roman" w:cs="Times New Roman"/>
          <w:szCs w:val="24"/>
          <w:lang w:val="ro-RO"/>
        </w:rPr>
        <w:t>Elemente de confidențialitate: aspecte cheie ale procedurii de selecție, ce trebuie  specificate și integrate în Planul de selecție. Municipiul Iași, prin Comisia de selecție și Nominalizare, definește aceste aspecte până la definitivarea Planului de selecție.</w:t>
      </w:r>
    </w:p>
    <w:p w14:paraId="00B1DD70" w14:textId="4A8B80A5" w:rsidR="00C14426" w:rsidRPr="00254AC9" w:rsidRDefault="00702AA4" w:rsidP="005D3A00">
      <w:pPr>
        <w:pStyle w:val="NormalIndent"/>
        <w:spacing w:after="120" w:line="360" w:lineRule="auto"/>
        <w:ind w:left="851" w:hanging="142"/>
        <w:rPr>
          <w:rFonts w:ascii="Times New Roman" w:hAnsi="Times New Roman" w:cs="Times New Roman"/>
          <w:szCs w:val="24"/>
          <w:lang w:val="ro-RO"/>
        </w:rPr>
      </w:pPr>
      <w:r w:rsidRPr="00254AC9">
        <w:rPr>
          <w:rFonts w:ascii="Times New Roman" w:hAnsi="Times New Roman" w:cs="Times New Roman"/>
          <w:b/>
          <w:bCs/>
          <w:szCs w:val="24"/>
          <w:lang w:val="ro-RO"/>
        </w:rPr>
        <w:t xml:space="preserve">  </w:t>
      </w:r>
      <w:r w:rsidR="00C14426" w:rsidRPr="00254AC9">
        <w:rPr>
          <w:rFonts w:ascii="Times New Roman" w:hAnsi="Times New Roman" w:cs="Times New Roman"/>
          <w:b/>
          <w:bCs/>
          <w:szCs w:val="24"/>
          <w:lang w:val="ro-RO"/>
        </w:rPr>
        <w:t>Selecția candidaților</w:t>
      </w:r>
    </w:p>
    <w:p w14:paraId="1B8D3BAA" w14:textId="5C5FD087" w:rsidR="00702AA4" w:rsidRPr="00254AC9" w:rsidRDefault="00C14426" w:rsidP="005D3A00">
      <w:pPr>
        <w:tabs>
          <w:tab w:val="left" w:pos="567"/>
        </w:tabs>
        <w:suppressAutoHyphens w:val="0"/>
        <w:spacing w:after="120" w:line="360" w:lineRule="auto"/>
        <w:ind w:firstLine="426"/>
        <w:rPr>
          <w:rFonts w:ascii="Times New Roman" w:eastAsia="Times New Roman" w:hAnsi="Times New Roman" w:cs="Times New Roman"/>
          <w:sz w:val="24"/>
          <w:szCs w:val="24"/>
          <w:lang w:val="ro-RO" w:eastAsia="ro-RO"/>
        </w:rPr>
      </w:pPr>
      <w:r w:rsidRPr="00254AC9">
        <w:rPr>
          <w:rFonts w:ascii="Times New Roman" w:hAnsi="Times New Roman" w:cs="Times New Roman"/>
          <w:sz w:val="24"/>
          <w:szCs w:val="24"/>
          <w:lang w:val="ro-RO"/>
        </w:rPr>
        <w:t xml:space="preserve">- Profilul </w:t>
      </w:r>
      <w:r w:rsidR="00446F3E" w:rsidRPr="00254AC9">
        <w:rPr>
          <w:rFonts w:ascii="Times New Roman" w:hAnsi="Times New Roman" w:cs="Times New Roman"/>
          <w:sz w:val="24"/>
          <w:szCs w:val="24"/>
          <w:lang w:val="ro-RO"/>
        </w:rPr>
        <w:t>C</w:t>
      </w:r>
      <w:r w:rsidRPr="00254AC9">
        <w:rPr>
          <w:rFonts w:ascii="Times New Roman" w:hAnsi="Times New Roman" w:cs="Times New Roman"/>
          <w:sz w:val="24"/>
          <w:szCs w:val="24"/>
          <w:lang w:val="ro-RO"/>
        </w:rPr>
        <w:t xml:space="preserve">andidatului </w:t>
      </w:r>
      <w:r w:rsidR="00446F3E" w:rsidRPr="00254AC9">
        <w:rPr>
          <w:rFonts w:ascii="Times New Roman" w:eastAsia="Times New Roman" w:hAnsi="Times New Roman" w:cs="Times New Roman"/>
          <w:sz w:val="24"/>
          <w:szCs w:val="24"/>
          <w:lang w:val="ro-RO" w:eastAsia="ro-RO"/>
        </w:rPr>
        <w:t xml:space="preserve">cuprinde </w:t>
      </w:r>
      <w:r w:rsidR="00702AA4" w:rsidRPr="00254AC9">
        <w:rPr>
          <w:rFonts w:ascii="Times New Roman" w:eastAsia="Times New Roman" w:hAnsi="Times New Roman" w:cs="Times New Roman"/>
          <w:sz w:val="24"/>
          <w:szCs w:val="24"/>
          <w:lang w:val="ro-RO" w:eastAsia="ro-RO"/>
        </w:rPr>
        <w:t>competențele</w:t>
      </w:r>
      <w:r w:rsidR="00446F3E" w:rsidRPr="00254AC9">
        <w:rPr>
          <w:rFonts w:ascii="Times New Roman" w:eastAsia="Times New Roman" w:hAnsi="Times New Roman" w:cs="Times New Roman"/>
          <w:sz w:val="24"/>
          <w:szCs w:val="24"/>
          <w:lang w:val="ro-RO" w:eastAsia="ro-RO"/>
        </w:rPr>
        <w:t xml:space="preserve">, </w:t>
      </w:r>
      <w:r w:rsidR="00702AA4" w:rsidRPr="00254AC9">
        <w:rPr>
          <w:rFonts w:ascii="Times New Roman" w:eastAsia="Times New Roman" w:hAnsi="Times New Roman" w:cs="Times New Roman"/>
          <w:sz w:val="24"/>
          <w:szCs w:val="24"/>
          <w:lang w:val="ro-RO" w:eastAsia="ro-RO"/>
        </w:rPr>
        <w:t>experiența</w:t>
      </w:r>
      <w:r w:rsidR="00446F3E" w:rsidRPr="00254AC9">
        <w:rPr>
          <w:rFonts w:ascii="Times New Roman" w:eastAsia="Times New Roman" w:hAnsi="Times New Roman" w:cs="Times New Roman"/>
          <w:sz w:val="24"/>
          <w:szCs w:val="24"/>
          <w:lang w:val="ro-RO" w:eastAsia="ro-RO"/>
        </w:rPr>
        <w:t xml:space="preserve"> specifică, </w:t>
      </w:r>
      <w:r w:rsidR="00702AA4" w:rsidRPr="00254AC9">
        <w:rPr>
          <w:rFonts w:ascii="Times New Roman" w:eastAsia="Times New Roman" w:hAnsi="Times New Roman" w:cs="Times New Roman"/>
          <w:sz w:val="24"/>
          <w:szCs w:val="24"/>
          <w:lang w:val="ro-RO" w:eastAsia="ro-RO"/>
        </w:rPr>
        <w:t>capacități</w:t>
      </w:r>
      <w:r w:rsidR="00446F3E" w:rsidRPr="00254AC9">
        <w:rPr>
          <w:rFonts w:ascii="Times New Roman" w:eastAsia="Times New Roman" w:hAnsi="Times New Roman" w:cs="Times New Roman"/>
          <w:sz w:val="24"/>
          <w:szCs w:val="24"/>
          <w:lang w:val="ro-RO" w:eastAsia="ro-RO"/>
        </w:rPr>
        <w:t xml:space="preserve">, trăsături </w:t>
      </w:r>
      <w:r w:rsidR="00702AA4" w:rsidRPr="00254AC9">
        <w:rPr>
          <w:rFonts w:ascii="Times New Roman" w:eastAsia="Times New Roman" w:hAnsi="Times New Roman" w:cs="Times New Roman"/>
          <w:sz w:val="24"/>
          <w:szCs w:val="24"/>
          <w:lang w:val="ro-RO" w:eastAsia="ro-RO"/>
        </w:rPr>
        <w:t>și</w:t>
      </w:r>
      <w:r w:rsidR="00446F3E" w:rsidRPr="00254AC9">
        <w:rPr>
          <w:rFonts w:ascii="Times New Roman" w:eastAsia="Times New Roman" w:hAnsi="Times New Roman" w:cs="Times New Roman"/>
          <w:sz w:val="24"/>
          <w:szCs w:val="24"/>
          <w:lang w:val="ro-RO" w:eastAsia="ro-RO"/>
        </w:rPr>
        <w:t xml:space="preserve"> aptitudini pe care acesta trebuie să le demonstreze, în conformitate cu misiunea </w:t>
      </w:r>
      <w:r w:rsidR="00702AA4" w:rsidRPr="00254AC9">
        <w:rPr>
          <w:rFonts w:ascii="Times New Roman" w:eastAsia="Times New Roman" w:hAnsi="Times New Roman" w:cs="Times New Roman"/>
          <w:sz w:val="24"/>
          <w:szCs w:val="24"/>
          <w:lang w:val="ro-RO" w:eastAsia="ro-RO"/>
        </w:rPr>
        <w:t>și</w:t>
      </w:r>
      <w:r w:rsidR="00446F3E" w:rsidRPr="00254AC9">
        <w:rPr>
          <w:rFonts w:ascii="Times New Roman" w:eastAsia="Times New Roman" w:hAnsi="Times New Roman" w:cs="Times New Roman"/>
          <w:sz w:val="24"/>
          <w:szCs w:val="24"/>
          <w:lang w:val="ro-RO" w:eastAsia="ro-RO"/>
        </w:rPr>
        <w:t xml:space="preserve"> obiectivele </w:t>
      </w:r>
      <w:r w:rsidR="00446F3E" w:rsidRPr="00254AC9">
        <w:rPr>
          <w:rFonts w:ascii="Times New Roman" w:eastAsia="Times New Roman" w:hAnsi="Times New Roman" w:cs="Times New Roman"/>
          <w:sz w:val="24"/>
          <w:szCs w:val="24"/>
          <w:lang w:val="ro-RO" w:eastAsia="ro-RO"/>
        </w:rPr>
        <w:lastRenderedPageBreak/>
        <w:t xml:space="preserve">întreprinderii publice, precum </w:t>
      </w:r>
      <w:r w:rsidR="00702AA4" w:rsidRPr="00254AC9">
        <w:rPr>
          <w:rFonts w:ascii="Times New Roman" w:eastAsia="Times New Roman" w:hAnsi="Times New Roman" w:cs="Times New Roman"/>
          <w:sz w:val="24"/>
          <w:szCs w:val="24"/>
          <w:lang w:val="ro-RO" w:eastAsia="ro-RO"/>
        </w:rPr>
        <w:t>și</w:t>
      </w:r>
      <w:r w:rsidR="00446F3E" w:rsidRPr="00254AC9">
        <w:rPr>
          <w:rFonts w:ascii="Times New Roman" w:eastAsia="Times New Roman" w:hAnsi="Times New Roman" w:cs="Times New Roman"/>
          <w:sz w:val="24"/>
          <w:szCs w:val="24"/>
          <w:lang w:val="ro-RO" w:eastAsia="ro-RO"/>
        </w:rPr>
        <w:t xml:space="preserve"> cu etapa de dezvoltare a acesteia. Profilul candidatului se </w:t>
      </w:r>
      <w:r w:rsidR="00702AA4" w:rsidRPr="00254AC9">
        <w:rPr>
          <w:rFonts w:ascii="Times New Roman" w:eastAsia="Times New Roman" w:hAnsi="Times New Roman" w:cs="Times New Roman"/>
          <w:sz w:val="24"/>
          <w:szCs w:val="24"/>
          <w:lang w:val="ro-RO" w:eastAsia="ro-RO"/>
        </w:rPr>
        <w:t>întocmește</w:t>
      </w:r>
      <w:r w:rsidR="00446F3E" w:rsidRPr="00254AC9">
        <w:rPr>
          <w:rFonts w:ascii="Times New Roman" w:eastAsia="Times New Roman" w:hAnsi="Times New Roman" w:cs="Times New Roman"/>
          <w:sz w:val="24"/>
          <w:szCs w:val="24"/>
          <w:lang w:val="ro-RO" w:eastAsia="ro-RO"/>
        </w:rPr>
        <w:t xml:space="preserve"> pe baza profilului consiliului, pentru a răspunde </w:t>
      </w:r>
      <w:r w:rsidR="00702AA4" w:rsidRPr="00254AC9">
        <w:rPr>
          <w:rFonts w:ascii="Times New Roman" w:eastAsia="Times New Roman" w:hAnsi="Times New Roman" w:cs="Times New Roman"/>
          <w:sz w:val="24"/>
          <w:szCs w:val="24"/>
          <w:lang w:val="ro-RO" w:eastAsia="ro-RO"/>
        </w:rPr>
        <w:t>așteptărilor</w:t>
      </w:r>
      <w:r w:rsidR="00446F3E" w:rsidRPr="00254AC9">
        <w:rPr>
          <w:rFonts w:ascii="Times New Roman" w:eastAsia="Times New Roman" w:hAnsi="Times New Roman" w:cs="Times New Roman"/>
          <w:sz w:val="24"/>
          <w:szCs w:val="24"/>
          <w:lang w:val="ro-RO" w:eastAsia="ro-RO"/>
        </w:rPr>
        <w:t xml:space="preserve"> </w:t>
      </w:r>
      <w:r w:rsidR="00702AA4" w:rsidRPr="00254AC9">
        <w:rPr>
          <w:rFonts w:ascii="Times New Roman" w:eastAsia="Times New Roman" w:hAnsi="Times New Roman" w:cs="Times New Roman"/>
          <w:sz w:val="24"/>
          <w:szCs w:val="24"/>
          <w:lang w:val="ro-RO" w:eastAsia="ro-RO"/>
        </w:rPr>
        <w:t>acționarilor</w:t>
      </w:r>
      <w:r w:rsidR="00446F3E" w:rsidRPr="00254AC9">
        <w:rPr>
          <w:rFonts w:ascii="Times New Roman" w:eastAsia="Times New Roman" w:hAnsi="Times New Roman" w:cs="Times New Roman"/>
          <w:sz w:val="24"/>
          <w:szCs w:val="24"/>
          <w:lang w:val="ro-RO" w:eastAsia="ro-RO"/>
        </w:rPr>
        <w:t xml:space="preserve">, exprimate în scrisoarea de </w:t>
      </w:r>
      <w:r w:rsidR="00702AA4" w:rsidRPr="00254AC9">
        <w:rPr>
          <w:rFonts w:ascii="Times New Roman" w:eastAsia="Times New Roman" w:hAnsi="Times New Roman" w:cs="Times New Roman"/>
          <w:sz w:val="24"/>
          <w:szCs w:val="24"/>
          <w:lang w:val="ro-RO" w:eastAsia="ro-RO"/>
        </w:rPr>
        <w:t>așteptări.</w:t>
      </w:r>
    </w:p>
    <w:p w14:paraId="47F71D90" w14:textId="727B1AC9" w:rsidR="00C14426" w:rsidRPr="00254AC9" w:rsidRDefault="00386DEB" w:rsidP="005D3A00">
      <w:pPr>
        <w:tabs>
          <w:tab w:val="left" w:pos="567"/>
        </w:tabs>
        <w:suppressAutoHyphens w:val="0"/>
        <w:spacing w:after="120" w:line="360" w:lineRule="auto"/>
        <w:ind w:firstLine="426"/>
        <w:rPr>
          <w:rFonts w:ascii="Times New Roman" w:eastAsia="Times New Roman" w:hAnsi="Times New Roman" w:cs="Times New Roman"/>
          <w:sz w:val="24"/>
          <w:szCs w:val="24"/>
          <w:lang w:val="ro-RO" w:eastAsia="ro-RO"/>
        </w:rPr>
      </w:pPr>
      <w:r w:rsidRPr="00254AC9">
        <w:rPr>
          <w:rFonts w:ascii="Times New Roman" w:hAnsi="Times New Roman" w:cs="Times New Roman"/>
          <w:sz w:val="24"/>
          <w:szCs w:val="24"/>
          <w:lang w:val="ro-RO"/>
        </w:rPr>
        <w:t xml:space="preserve">Profilul </w:t>
      </w:r>
      <w:r w:rsidR="00360994" w:rsidRPr="00254AC9">
        <w:rPr>
          <w:rFonts w:ascii="Times New Roman" w:hAnsi="Times New Roman" w:cs="Times New Roman"/>
          <w:sz w:val="24"/>
          <w:szCs w:val="24"/>
          <w:lang w:val="ro-RO"/>
        </w:rPr>
        <w:t>C</w:t>
      </w:r>
      <w:r w:rsidRPr="00254AC9">
        <w:rPr>
          <w:rFonts w:ascii="Times New Roman" w:hAnsi="Times New Roman" w:cs="Times New Roman"/>
          <w:sz w:val="24"/>
          <w:szCs w:val="24"/>
          <w:lang w:val="ro-RO"/>
        </w:rPr>
        <w:t xml:space="preserve">andidatului </w:t>
      </w:r>
      <w:r w:rsidR="00C14426" w:rsidRPr="00254AC9">
        <w:rPr>
          <w:rFonts w:ascii="Times New Roman" w:hAnsi="Times New Roman" w:cs="Times New Roman"/>
          <w:sz w:val="24"/>
          <w:szCs w:val="24"/>
          <w:lang w:val="ro-RO"/>
        </w:rPr>
        <w:t xml:space="preserve">pentru fiecare post de administrator este stabilit în raport cu profilul consiliului și este alcătuit din două componente: </w:t>
      </w:r>
    </w:p>
    <w:p w14:paraId="6E36072F" w14:textId="77777777" w:rsidR="00C14426" w:rsidRPr="00254AC9" w:rsidRDefault="00C14426" w:rsidP="005D3A00">
      <w:pPr>
        <w:pStyle w:val="NormalIndent"/>
        <w:spacing w:after="120" w:line="360" w:lineRule="auto"/>
        <w:ind w:left="1080"/>
        <w:rPr>
          <w:rFonts w:ascii="Times New Roman" w:hAnsi="Times New Roman" w:cs="Times New Roman"/>
          <w:szCs w:val="24"/>
          <w:lang w:val="ro-RO"/>
        </w:rPr>
      </w:pPr>
      <w:r w:rsidRPr="00254AC9">
        <w:rPr>
          <w:rFonts w:ascii="Times New Roman" w:hAnsi="Times New Roman" w:cs="Times New Roman"/>
          <w:szCs w:val="24"/>
          <w:lang w:val="ro-RO"/>
        </w:rPr>
        <w:t xml:space="preserve">- descrierea rolului acestuia, derivat din Cerințele contextuale ale întreprinderii publice și din Scrisoarea de așteptări; </w:t>
      </w:r>
    </w:p>
    <w:p w14:paraId="16182768" w14:textId="77777777" w:rsidR="005C3AE2" w:rsidRPr="00254AC9" w:rsidRDefault="00C14426" w:rsidP="005D3A00">
      <w:pPr>
        <w:pStyle w:val="NormalIndent"/>
        <w:spacing w:after="120" w:line="360" w:lineRule="auto"/>
        <w:ind w:left="1080"/>
        <w:rPr>
          <w:rFonts w:ascii="Times New Roman" w:hAnsi="Times New Roman" w:cs="Times New Roman"/>
          <w:szCs w:val="24"/>
          <w:lang w:val="ro-RO"/>
        </w:rPr>
      </w:pPr>
      <w:r w:rsidRPr="00254AC9">
        <w:rPr>
          <w:rFonts w:ascii="Times New Roman" w:hAnsi="Times New Roman" w:cs="Times New Roman"/>
          <w:szCs w:val="24"/>
          <w:lang w:val="ro-RO"/>
        </w:rPr>
        <w:t>- descrierea criteriilor de selecție.</w:t>
      </w:r>
    </w:p>
    <w:p w14:paraId="2006AA28" w14:textId="44093A98" w:rsidR="00ED4051" w:rsidRPr="00254AC9" w:rsidRDefault="00C14426" w:rsidP="005D3A00">
      <w:pPr>
        <w:pStyle w:val="NormalIndent"/>
        <w:spacing w:after="120" w:line="360" w:lineRule="auto"/>
        <w:ind w:left="0" w:firstLine="426"/>
        <w:rPr>
          <w:rFonts w:ascii="Times New Roman" w:hAnsi="Times New Roman" w:cs="Times New Roman"/>
          <w:szCs w:val="24"/>
          <w:lang w:val="ro-RO"/>
        </w:rPr>
      </w:pPr>
      <w:r w:rsidRPr="00254AC9">
        <w:rPr>
          <w:rFonts w:ascii="Times New Roman" w:hAnsi="Times New Roman" w:cs="Times New Roman"/>
          <w:szCs w:val="24"/>
          <w:lang w:val="ro-RO"/>
        </w:rPr>
        <w:t>Comisia de selecție și nominalizare stabilește care dintre criteriile exemplificate în Anexa nr.1 la H.G. nr.639/2023 sunt criterii obligatorii și care sunt opționale, în funcție de specificul și complexitatea activității întreprinderii publice, precum și ponderea acestora în întocmirea listei scurte.</w:t>
      </w:r>
    </w:p>
    <w:p w14:paraId="4EAE7BEF" w14:textId="7649981A" w:rsidR="004C4CE0" w:rsidRPr="00254AC9" w:rsidRDefault="00332776" w:rsidP="0095428C">
      <w:pPr>
        <w:pStyle w:val="NormalIndent"/>
        <w:numPr>
          <w:ilvl w:val="0"/>
          <w:numId w:val="48"/>
        </w:numPr>
        <w:spacing w:after="200" w:line="276" w:lineRule="auto"/>
        <w:outlineLvl w:val="0"/>
        <w:rPr>
          <w:rFonts w:ascii="Times New Roman" w:hAnsi="Times New Roman" w:cs="Times New Roman"/>
          <w:b/>
          <w:bCs/>
          <w:szCs w:val="24"/>
          <w:lang w:val="ro-RO"/>
        </w:rPr>
      </w:pPr>
      <w:r w:rsidRPr="00254AC9">
        <w:rPr>
          <w:rFonts w:ascii="Times New Roman" w:hAnsi="Times New Roman" w:cs="Times New Roman"/>
          <w:b/>
          <w:bCs/>
          <w:szCs w:val="24"/>
          <w:lang w:val="ro-RO"/>
        </w:rPr>
        <w:t>Calendarul procedurii de selecție</w:t>
      </w:r>
    </w:p>
    <w:p w14:paraId="3C3C6F01" w14:textId="757B49FC" w:rsidR="00AF6823" w:rsidRPr="00254AC9" w:rsidRDefault="00332776" w:rsidP="00ED4051">
      <w:pPr>
        <w:pStyle w:val="NormalIndent"/>
        <w:spacing w:after="200" w:line="276" w:lineRule="auto"/>
        <w:ind w:left="0" w:firstLine="709"/>
        <w:rPr>
          <w:rFonts w:ascii="Times New Roman" w:hAnsi="Times New Roman" w:cs="Times New Roman"/>
          <w:szCs w:val="24"/>
          <w:lang w:val="ro-RO"/>
        </w:rPr>
      </w:pPr>
      <w:r w:rsidRPr="00254AC9">
        <w:rPr>
          <w:rFonts w:ascii="Times New Roman" w:hAnsi="Times New Roman" w:cs="Times New Roman"/>
          <w:szCs w:val="24"/>
          <w:lang w:val="ro-RO"/>
        </w:rPr>
        <w:t>Calendarul procedurii de selecție cuprinde etapele procesului de recrutare și selecție, termene limită, documentele aferente fiecărei et</w:t>
      </w:r>
      <w:r w:rsidR="00EC41FF" w:rsidRPr="00254AC9">
        <w:rPr>
          <w:rFonts w:ascii="Times New Roman" w:hAnsi="Times New Roman" w:cs="Times New Roman"/>
          <w:szCs w:val="24"/>
          <w:lang w:val="ro-RO"/>
        </w:rPr>
        <w:t>ape, precum și părțile implicate.</w:t>
      </w:r>
    </w:p>
    <w:tbl>
      <w:tblPr>
        <w:tblStyle w:val="TableGrid"/>
        <w:tblW w:w="9639" w:type="dxa"/>
        <w:tblInd w:w="108" w:type="dxa"/>
        <w:tblLook w:val="04A0" w:firstRow="1" w:lastRow="0" w:firstColumn="1" w:lastColumn="0" w:noHBand="0" w:noVBand="1"/>
      </w:tblPr>
      <w:tblGrid>
        <w:gridCol w:w="936"/>
        <w:gridCol w:w="2983"/>
        <w:gridCol w:w="1875"/>
        <w:gridCol w:w="1740"/>
        <w:gridCol w:w="2105"/>
      </w:tblGrid>
      <w:tr w:rsidR="00402B04" w:rsidRPr="00254AC9" w14:paraId="4394328F" w14:textId="77777777" w:rsidTr="008B62BA">
        <w:trPr>
          <w:trHeight w:val="691"/>
        </w:trPr>
        <w:tc>
          <w:tcPr>
            <w:tcW w:w="936" w:type="dxa"/>
            <w:vAlign w:val="center"/>
          </w:tcPr>
          <w:p w14:paraId="698D1652" w14:textId="77777777" w:rsidR="00366E32" w:rsidRPr="00254AC9" w:rsidRDefault="00366E32" w:rsidP="00F236BE">
            <w:pPr>
              <w:pStyle w:val="NormalIndent"/>
              <w:ind w:left="0"/>
              <w:jc w:val="center"/>
              <w:rPr>
                <w:rFonts w:ascii="Times New Roman" w:hAnsi="Times New Roman" w:cs="Times New Roman"/>
                <w:b/>
                <w:sz w:val="22"/>
                <w:szCs w:val="22"/>
                <w:lang w:val="ro-RO"/>
              </w:rPr>
            </w:pPr>
            <w:r w:rsidRPr="00254AC9">
              <w:rPr>
                <w:rFonts w:ascii="Times New Roman" w:hAnsi="Times New Roman" w:cs="Times New Roman"/>
                <w:b/>
                <w:sz w:val="22"/>
                <w:szCs w:val="22"/>
                <w:lang w:val="ro-RO"/>
              </w:rPr>
              <w:t>Nr.</w:t>
            </w:r>
          </w:p>
          <w:p w14:paraId="649E2FA3" w14:textId="77777777" w:rsidR="00366E32" w:rsidRPr="00254AC9" w:rsidRDefault="00366E32" w:rsidP="00F236BE">
            <w:pPr>
              <w:pStyle w:val="NormalIndent"/>
              <w:ind w:left="0"/>
              <w:jc w:val="center"/>
              <w:rPr>
                <w:rFonts w:ascii="Times New Roman" w:hAnsi="Times New Roman" w:cs="Times New Roman"/>
                <w:b/>
                <w:sz w:val="22"/>
                <w:szCs w:val="22"/>
                <w:lang w:val="ro-RO"/>
              </w:rPr>
            </w:pPr>
            <w:r w:rsidRPr="00254AC9">
              <w:rPr>
                <w:rFonts w:ascii="Times New Roman" w:hAnsi="Times New Roman" w:cs="Times New Roman"/>
                <w:b/>
                <w:sz w:val="22"/>
                <w:szCs w:val="22"/>
                <w:lang w:val="ro-RO"/>
              </w:rPr>
              <w:t>crt.</w:t>
            </w:r>
          </w:p>
        </w:tc>
        <w:tc>
          <w:tcPr>
            <w:tcW w:w="2983" w:type="dxa"/>
            <w:vAlign w:val="center"/>
          </w:tcPr>
          <w:p w14:paraId="239676FA" w14:textId="77777777" w:rsidR="00366E32" w:rsidRPr="00254AC9" w:rsidRDefault="00366E32" w:rsidP="00F236BE">
            <w:pPr>
              <w:pStyle w:val="NormalIndent"/>
              <w:ind w:left="0"/>
              <w:jc w:val="center"/>
              <w:rPr>
                <w:rFonts w:ascii="Times New Roman" w:hAnsi="Times New Roman" w:cs="Times New Roman"/>
                <w:b/>
                <w:sz w:val="22"/>
                <w:szCs w:val="22"/>
                <w:lang w:val="ro-RO"/>
              </w:rPr>
            </w:pPr>
            <w:r w:rsidRPr="00254AC9">
              <w:rPr>
                <w:rFonts w:ascii="Times New Roman" w:hAnsi="Times New Roman" w:cs="Times New Roman"/>
                <w:b/>
                <w:sz w:val="22"/>
                <w:szCs w:val="22"/>
                <w:lang w:val="ro-RO"/>
              </w:rPr>
              <w:t>Etapa procedurii de selecție</w:t>
            </w:r>
          </w:p>
        </w:tc>
        <w:tc>
          <w:tcPr>
            <w:tcW w:w="1875" w:type="dxa"/>
            <w:vAlign w:val="center"/>
          </w:tcPr>
          <w:p w14:paraId="5E5F2AD6" w14:textId="77777777" w:rsidR="00366E32" w:rsidRPr="00254AC9" w:rsidRDefault="00366E32" w:rsidP="00F236BE">
            <w:pPr>
              <w:pStyle w:val="NormalIndent"/>
              <w:ind w:left="0"/>
              <w:jc w:val="left"/>
              <w:rPr>
                <w:rFonts w:ascii="Times New Roman" w:hAnsi="Times New Roman" w:cs="Times New Roman"/>
                <w:b/>
                <w:sz w:val="22"/>
                <w:szCs w:val="22"/>
                <w:lang w:val="ro-RO"/>
              </w:rPr>
            </w:pPr>
            <w:r w:rsidRPr="00254AC9">
              <w:rPr>
                <w:rFonts w:ascii="Times New Roman" w:hAnsi="Times New Roman" w:cs="Times New Roman"/>
                <w:b/>
                <w:sz w:val="22"/>
                <w:szCs w:val="22"/>
                <w:lang w:val="ro-RO"/>
              </w:rPr>
              <w:t>Termen</w:t>
            </w:r>
          </w:p>
        </w:tc>
        <w:tc>
          <w:tcPr>
            <w:tcW w:w="1740" w:type="dxa"/>
            <w:vAlign w:val="center"/>
          </w:tcPr>
          <w:p w14:paraId="03FB41AA" w14:textId="77777777" w:rsidR="00366E32" w:rsidRPr="00254AC9" w:rsidRDefault="00366E32" w:rsidP="00F236BE">
            <w:pPr>
              <w:pStyle w:val="NormalIndent"/>
              <w:ind w:left="0"/>
              <w:jc w:val="left"/>
              <w:rPr>
                <w:rFonts w:ascii="Times New Roman" w:hAnsi="Times New Roman" w:cs="Times New Roman"/>
                <w:b/>
                <w:sz w:val="22"/>
                <w:szCs w:val="22"/>
                <w:lang w:val="ro-RO"/>
              </w:rPr>
            </w:pPr>
            <w:r w:rsidRPr="00254AC9">
              <w:rPr>
                <w:rFonts w:ascii="Times New Roman" w:hAnsi="Times New Roman" w:cs="Times New Roman"/>
                <w:b/>
                <w:sz w:val="22"/>
                <w:szCs w:val="22"/>
                <w:lang w:val="ro-RO"/>
              </w:rPr>
              <w:t>Responsabil</w:t>
            </w:r>
          </w:p>
        </w:tc>
        <w:tc>
          <w:tcPr>
            <w:tcW w:w="2105" w:type="dxa"/>
            <w:vAlign w:val="center"/>
          </w:tcPr>
          <w:p w14:paraId="5912DC24" w14:textId="77777777" w:rsidR="00366E32" w:rsidRPr="00254AC9" w:rsidRDefault="00366E32" w:rsidP="00F236BE">
            <w:pPr>
              <w:pStyle w:val="NormalIndent"/>
              <w:ind w:left="0"/>
              <w:jc w:val="left"/>
              <w:rPr>
                <w:rFonts w:ascii="Times New Roman" w:hAnsi="Times New Roman" w:cs="Times New Roman"/>
                <w:b/>
                <w:sz w:val="22"/>
                <w:szCs w:val="22"/>
                <w:lang w:val="ro-RO"/>
              </w:rPr>
            </w:pPr>
            <w:r w:rsidRPr="00254AC9">
              <w:rPr>
                <w:rFonts w:ascii="Times New Roman" w:hAnsi="Times New Roman" w:cs="Times New Roman"/>
                <w:b/>
                <w:sz w:val="22"/>
                <w:szCs w:val="22"/>
                <w:lang w:val="ro-RO"/>
              </w:rPr>
              <w:t>Document</w:t>
            </w:r>
          </w:p>
        </w:tc>
      </w:tr>
      <w:tr w:rsidR="00402B04" w:rsidRPr="00882834" w14:paraId="08297978" w14:textId="77777777" w:rsidTr="008B62BA">
        <w:trPr>
          <w:trHeight w:val="984"/>
        </w:trPr>
        <w:tc>
          <w:tcPr>
            <w:tcW w:w="936" w:type="dxa"/>
            <w:vAlign w:val="center"/>
          </w:tcPr>
          <w:p w14:paraId="27647DDB" w14:textId="2CFCE084"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bottom w:val="single" w:sz="4" w:space="0" w:color="auto"/>
            </w:tcBorders>
            <w:vAlign w:val="center"/>
          </w:tcPr>
          <w:p w14:paraId="553CEF3B" w14:textId="1395ECF2"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Declanșarea procedurii de </w:t>
            </w:r>
            <w:r w:rsidR="00B06F04" w:rsidRPr="00254AC9">
              <w:rPr>
                <w:rFonts w:ascii="Times New Roman" w:hAnsi="Times New Roman" w:cs="Times New Roman"/>
                <w:sz w:val="22"/>
                <w:szCs w:val="22"/>
                <w:lang w:val="ro-RO"/>
              </w:rPr>
              <w:t>selecție a</w:t>
            </w:r>
            <w:r w:rsidR="005B06BE" w:rsidRPr="00254AC9">
              <w:rPr>
                <w:rFonts w:ascii="Times New Roman" w:hAnsi="Times New Roman" w:cs="Times New Roman"/>
                <w:sz w:val="22"/>
                <w:szCs w:val="22"/>
                <w:lang w:val="ro-RO"/>
              </w:rPr>
              <w:t xml:space="preserve"> administratorilor</w:t>
            </w:r>
          </w:p>
          <w:p w14:paraId="1DB29EE0" w14:textId="28CBA60C" w:rsidR="00366E32" w:rsidRPr="00254AC9" w:rsidRDefault="005B06BE"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 </w:t>
            </w:r>
            <w:r w:rsidR="00366E32" w:rsidRPr="00254AC9">
              <w:rPr>
                <w:rFonts w:ascii="Times New Roman" w:hAnsi="Times New Roman" w:cs="Times New Roman"/>
                <w:sz w:val="22"/>
                <w:szCs w:val="22"/>
              </w:rPr>
              <w:t xml:space="preserve">art. 3, alin. (1), lit. c) din Anexa nr.1 la H.G. 639/2023 </w:t>
            </w:r>
          </w:p>
        </w:tc>
        <w:tc>
          <w:tcPr>
            <w:tcW w:w="1875" w:type="dxa"/>
            <w:tcBorders>
              <w:bottom w:val="single" w:sz="4" w:space="0" w:color="auto"/>
            </w:tcBorders>
            <w:vAlign w:val="center"/>
          </w:tcPr>
          <w:p w14:paraId="6885B530"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Data adoptării Hotărârii AGA</w:t>
            </w:r>
          </w:p>
          <w:p w14:paraId="6C84ED05" w14:textId="064A4E88" w:rsidR="00366E32" w:rsidRPr="00254AC9" w:rsidRDefault="004E47AF"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24.04.2026</w:t>
            </w:r>
          </w:p>
        </w:tc>
        <w:tc>
          <w:tcPr>
            <w:tcW w:w="1740" w:type="dxa"/>
            <w:tcBorders>
              <w:bottom w:val="single" w:sz="4" w:space="0" w:color="auto"/>
            </w:tcBorders>
            <w:vAlign w:val="center"/>
          </w:tcPr>
          <w:p w14:paraId="4285B8F3"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A.G.A.</w:t>
            </w:r>
          </w:p>
        </w:tc>
        <w:tc>
          <w:tcPr>
            <w:tcW w:w="2105" w:type="dxa"/>
            <w:tcBorders>
              <w:bottom w:val="single" w:sz="4" w:space="0" w:color="auto"/>
            </w:tcBorders>
            <w:vAlign w:val="center"/>
          </w:tcPr>
          <w:p w14:paraId="1F151DEB" w14:textId="2AA34691"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Hotărâre A.G.A.</w:t>
            </w:r>
            <w:r w:rsidR="004E47AF" w:rsidRPr="00254AC9">
              <w:rPr>
                <w:rFonts w:ascii="Times New Roman" w:hAnsi="Times New Roman" w:cs="Times New Roman"/>
                <w:sz w:val="22"/>
                <w:szCs w:val="22"/>
                <w:lang w:val="ro-RO"/>
              </w:rPr>
              <w:t xml:space="preserve"> nr.9 din 24.04.2026</w:t>
            </w:r>
          </w:p>
        </w:tc>
      </w:tr>
      <w:tr w:rsidR="00402B04" w:rsidRPr="00254AC9" w14:paraId="59BB1904" w14:textId="77777777" w:rsidTr="008B62BA">
        <w:trPr>
          <w:trHeight w:val="698"/>
        </w:trPr>
        <w:tc>
          <w:tcPr>
            <w:tcW w:w="936" w:type="dxa"/>
            <w:tcBorders>
              <w:right w:val="single" w:sz="4" w:space="0" w:color="auto"/>
            </w:tcBorders>
            <w:vAlign w:val="center"/>
          </w:tcPr>
          <w:p w14:paraId="3A25B3CE" w14:textId="6EC9BD98"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left w:val="single" w:sz="4" w:space="0" w:color="auto"/>
              <w:bottom w:val="single" w:sz="4" w:space="0" w:color="auto"/>
              <w:right w:val="single" w:sz="4" w:space="0" w:color="auto"/>
            </w:tcBorders>
            <w:vAlign w:val="center"/>
          </w:tcPr>
          <w:p w14:paraId="536FBD0D" w14:textId="40DFF328"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Comunicarea către APT Municipiul Iași a declanșării procedurii de selecție</w:t>
            </w:r>
          </w:p>
          <w:p w14:paraId="28874A89" w14:textId="15D23379" w:rsidR="00366E32" w:rsidRPr="00254AC9" w:rsidRDefault="00366E32" w:rsidP="00AF6823">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3, alin. (1), lit. c) din Anexa nr.1 la H.G. 639/2023 </w:t>
            </w:r>
          </w:p>
        </w:tc>
        <w:tc>
          <w:tcPr>
            <w:tcW w:w="1875" w:type="dxa"/>
            <w:tcBorders>
              <w:top w:val="single" w:sz="4" w:space="0" w:color="auto"/>
              <w:left w:val="single" w:sz="4" w:space="0" w:color="auto"/>
              <w:bottom w:val="single" w:sz="4" w:space="0" w:color="auto"/>
              <w:right w:val="single" w:sz="4" w:space="0" w:color="auto"/>
            </w:tcBorders>
            <w:vAlign w:val="center"/>
          </w:tcPr>
          <w:p w14:paraId="69432AE2"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Imediat după aprobare</w:t>
            </w:r>
          </w:p>
        </w:tc>
        <w:tc>
          <w:tcPr>
            <w:tcW w:w="1740" w:type="dxa"/>
            <w:tcBorders>
              <w:top w:val="single" w:sz="4" w:space="0" w:color="auto"/>
              <w:left w:val="single" w:sz="4" w:space="0" w:color="auto"/>
              <w:bottom w:val="single" w:sz="4" w:space="0" w:color="auto"/>
              <w:right w:val="single" w:sz="4" w:space="0" w:color="auto"/>
            </w:tcBorders>
            <w:vAlign w:val="center"/>
          </w:tcPr>
          <w:p w14:paraId="50D0FF86"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Secretariat AGA/CA</w:t>
            </w:r>
          </w:p>
        </w:tc>
        <w:tc>
          <w:tcPr>
            <w:tcW w:w="2105" w:type="dxa"/>
            <w:tcBorders>
              <w:top w:val="single" w:sz="4" w:space="0" w:color="auto"/>
              <w:left w:val="single" w:sz="4" w:space="0" w:color="auto"/>
              <w:bottom w:val="single" w:sz="4" w:space="0" w:color="auto"/>
              <w:right w:val="single" w:sz="4" w:space="0" w:color="auto"/>
            </w:tcBorders>
            <w:vAlign w:val="center"/>
          </w:tcPr>
          <w:p w14:paraId="569C9E3B"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de comunicare a Hotărârii A.G.A.</w:t>
            </w:r>
          </w:p>
          <w:p w14:paraId="7CE78A8C" w14:textId="652BCCB4" w:rsidR="004E47AF" w:rsidRPr="00254AC9" w:rsidRDefault="004E47AF"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Nr. 54026/24.04.2026</w:t>
            </w:r>
          </w:p>
        </w:tc>
      </w:tr>
      <w:tr w:rsidR="00402B04" w:rsidRPr="00254AC9" w14:paraId="5D8E0916" w14:textId="77777777" w:rsidTr="008B62BA">
        <w:trPr>
          <w:trHeight w:val="1010"/>
        </w:trPr>
        <w:tc>
          <w:tcPr>
            <w:tcW w:w="936" w:type="dxa"/>
            <w:tcBorders>
              <w:right w:val="single" w:sz="4" w:space="0" w:color="auto"/>
            </w:tcBorders>
            <w:vAlign w:val="center"/>
          </w:tcPr>
          <w:p w14:paraId="79BB878A" w14:textId="320B653B"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left w:val="single" w:sz="4" w:space="0" w:color="auto"/>
              <w:bottom w:val="single" w:sz="4" w:space="0" w:color="auto"/>
              <w:right w:val="single" w:sz="4" w:space="0" w:color="auto"/>
            </w:tcBorders>
            <w:vAlign w:val="center"/>
          </w:tcPr>
          <w:p w14:paraId="2A4BB836"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Notificare AMEPIP cu privire la declanșarea procedurii de selecție</w:t>
            </w:r>
          </w:p>
          <w:p w14:paraId="35E6CBDB" w14:textId="06F70920" w:rsidR="00366E32" w:rsidRPr="00254AC9" w:rsidRDefault="00ED4051"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w:t>
            </w:r>
            <w:r w:rsidR="00366E32" w:rsidRPr="00254AC9">
              <w:rPr>
                <w:rFonts w:ascii="Times New Roman" w:hAnsi="Times New Roman" w:cs="Times New Roman"/>
                <w:sz w:val="22"/>
                <w:szCs w:val="22"/>
              </w:rPr>
              <w:t xml:space="preserve">art. 3, alin. (3) din Anexa nr. 1 la H.G. nr. 639 /2023 </w:t>
            </w:r>
          </w:p>
        </w:tc>
        <w:tc>
          <w:tcPr>
            <w:tcW w:w="1875" w:type="dxa"/>
            <w:tcBorders>
              <w:top w:val="single" w:sz="4" w:space="0" w:color="auto"/>
              <w:left w:val="single" w:sz="4" w:space="0" w:color="auto"/>
              <w:bottom w:val="single" w:sz="4" w:space="0" w:color="auto"/>
              <w:right w:val="single" w:sz="4" w:space="0" w:color="auto"/>
            </w:tcBorders>
            <w:vAlign w:val="center"/>
          </w:tcPr>
          <w:p w14:paraId="72275B0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2 zile de la data adoptării Hotărârii A.G.A.</w:t>
            </w:r>
          </w:p>
        </w:tc>
        <w:tc>
          <w:tcPr>
            <w:tcW w:w="1740" w:type="dxa"/>
            <w:tcBorders>
              <w:top w:val="single" w:sz="4" w:space="0" w:color="auto"/>
              <w:left w:val="single" w:sz="4" w:space="0" w:color="auto"/>
              <w:bottom w:val="single" w:sz="4" w:space="0" w:color="auto"/>
              <w:right w:val="single" w:sz="4" w:space="0" w:color="auto"/>
            </w:tcBorders>
            <w:vAlign w:val="center"/>
          </w:tcPr>
          <w:p w14:paraId="6ADC573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p w14:paraId="220B9973"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Municipiul Iași</w:t>
            </w:r>
          </w:p>
        </w:tc>
        <w:tc>
          <w:tcPr>
            <w:tcW w:w="2105" w:type="dxa"/>
            <w:tcBorders>
              <w:top w:val="single" w:sz="4" w:space="0" w:color="auto"/>
              <w:left w:val="single" w:sz="4" w:space="0" w:color="auto"/>
              <w:bottom w:val="single" w:sz="4" w:space="0" w:color="auto"/>
              <w:right w:val="single" w:sz="4" w:space="0" w:color="auto"/>
            </w:tcBorders>
            <w:vAlign w:val="center"/>
          </w:tcPr>
          <w:p w14:paraId="5C76A9BD"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de notificare către A</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M</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E</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I</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B06BE" w:rsidRPr="00254AC9">
              <w:rPr>
                <w:rFonts w:ascii="Times New Roman" w:hAnsi="Times New Roman" w:cs="Times New Roman"/>
                <w:sz w:val="22"/>
                <w:szCs w:val="22"/>
                <w:lang w:val="ro-RO"/>
              </w:rPr>
              <w:t>.</w:t>
            </w:r>
          </w:p>
          <w:p w14:paraId="320AA5F9" w14:textId="1F1FD9FB" w:rsidR="004E47AF" w:rsidRPr="00254AC9" w:rsidRDefault="004E47AF"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Nr.54045/24.04.2026</w:t>
            </w:r>
          </w:p>
        </w:tc>
      </w:tr>
      <w:tr w:rsidR="00402B04" w:rsidRPr="00254AC9" w14:paraId="1A95F51C" w14:textId="77777777" w:rsidTr="008B62BA">
        <w:trPr>
          <w:trHeight w:val="2509"/>
        </w:trPr>
        <w:tc>
          <w:tcPr>
            <w:tcW w:w="936" w:type="dxa"/>
            <w:vAlign w:val="center"/>
          </w:tcPr>
          <w:p w14:paraId="615230FC" w14:textId="3746A5AF" w:rsidR="00ED4051" w:rsidRPr="00254AC9" w:rsidRDefault="00ED4051"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tcBorders>
            <w:vAlign w:val="center"/>
          </w:tcPr>
          <w:p w14:paraId="41B30D90" w14:textId="765A1C2E" w:rsidR="00ED4051" w:rsidRPr="00254AC9" w:rsidRDefault="00ED4051"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Desemnarea, prin ordin al președintelui A</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M</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E</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I</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B06BE"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 xml:space="preserve">, a 2 membri în Comisia de selecție și nominalizare, transmiterea către APT a datelor acestora, precum și a informațiilor privind expertul independent selectat  </w:t>
            </w:r>
          </w:p>
          <w:p w14:paraId="292E0DEA" w14:textId="7C1B6307" w:rsidR="00ED4051" w:rsidRPr="00254AC9" w:rsidRDefault="00ED4051"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-art. 4, alin. (1) Anexa nr. 1 la H.G. nr 639/2023</w:t>
            </w:r>
          </w:p>
        </w:tc>
        <w:tc>
          <w:tcPr>
            <w:tcW w:w="1875" w:type="dxa"/>
            <w:tcBorders>
              <w:top w:val="single" w:sz="4" w:space="0" w:color="auto"/>
            </w:tcBorders>
            <w:vAlign w:val="center"/>
          </w:tcPr>
          <w:p w14:paraId="66D87FBB" w14:textId="5BEFF61D" w:rsidR="00ED4051" w:rsidRPr="00254AC9" w:rsidRDefault="00ED4051"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3 zile de la data primirii notificării</w:t>
            </w:r>
            <w:r w:rsidR="00567262" w:rsidRPr="00254AC9">
              <w:rPr>
                <w:rFonts w:ascii="Times New Roman" w:hAnsi="Times New Roman" w:cs="Times New Roman"/>
                <w:sz w:val="22"/>
                <w:szCs w:val="22"/>
              </w:rPr>
              <w:t xml:space="preserve"> sau 3 zile de la data finalizării procedurii de selecție a expertului independent</w:t>
            </w:r>
          </w:p>
        </w:tc>
        <w:tc>
          <w:tcPr>
            <w:tcW w:w="1740" w:type="dxa"/>
            <w:tcBorders>
              <w:top w:val="single" w:sz="4" w:space="0" w:color="auto"/>
            </w:tcBorders>
            <w:vAlign w:val="center"/>
          </w:tcPr>
          <w:p w14:paraId="1AA90BD7" w14:textId="232ABD90" w:rsidR="00ED4051" w:rsidRPr="00254AC9" w:rsidRDefault="00ED4051"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w:t>
            </w:r>
            <w:r w:rsidR="00567262"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M</w:t>
            </w:r>
            <w:r w:rsidR="00567262"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E</w:t>
            </w:r>
            <w:r w:rsidR="00567262"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67262"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I</w:t>
            </w:r>
            <w:r w:rsidR="00567262"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P</w:t>
            </w:r>
            <w:r w:rsidR="00567262" w:rsidRPr="00254AC9">
              <w:rPr>
                <w:rFonts w:ascii="Times New Roman" w:hAnsi="Times New Roman" w:cs="Times New Roman"/>
                <w:sz w:val="22"/>
                <w:szCs w:val="22"/>
                <w:lang w:val="ro-RO"/>
              </w:rPr>
              <w:t>.</w:t>
            </w:r>
          </w:p>
        </w:tc>
        <w:tc>
          <w:tcPr>
            <w:tcW w:w="2105" w:type="dxa"/>
            <w:tcBorders>
              <w:top w:val="single" w:sz="4" w:space="0" w:color="auto"/>
            </w:tcBorders>
            <w:vAlign w:val="center"/>
          </w:tcPr>
          <w:p w14:paraId="4C7E821E" w14:textId="77777777" w:rsidR="00ED4051" w:rsidRPr="00254AC9" w:rsidRDefault="00ED4051"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-Ordin al președintelui AMEPIP</w:t>
            </w:r>
          </w:p>
          <w:p w14:paraId="623807F4" w14:textId="56557ED1" w:rsidR="00ED4051" w:rsidRPr="00254AC9" w:rsidRDefault="00ED4051"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cu informații privind expertul independent selectat</w:t>
            </w:r>
          </w:p>
        </w:tc>
      </w:tr>
      <w:tr w:rsidR="00C409A4" w:rsidRPr="00254AC9" w14:paraId="3745A10B" w14:textId="77777777" w:rsidTr="008B62BA">
        <w:trPr>
          <w:trHeight w:val="1776"/>
        </w:trPr>
        <w:tc>
          <w:tcPr>
            <w:tcW w:w="936" w:type="dxa"/>
            <w:vAlign w:val="center"/>
          </w:tcPr>
          <w:p w14:paraId="7EA6F29F" w14:textId="6CDC7A06" w:rsidR="00C409A4" w:rsidRPr="00254AC9" w:rsidRDefault="00C409A4"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4131EF87" w14:textId="77777777" w:rsidR="00C409A4" w:rsidRPr="00254AC9" w:rsidRDefault="00C409A4"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Contractarea expertului independent</w:t>
            </w:r>
          </w:p>
          <w:p w14:paraId="33BEEC01" w14:textId="77777777" w:rsidR="00C409A4" w:rsidRPr="00254AC9" w:rsidRDefault="00C409A4"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art. 4</w:t>
            </w:r>
            <w:r w:rsidRPr="00254AC9">
              <w:rPr>
                <w:rFonts w:ascii="Times New Roman" w:hAnsi="Times New Roman" w:cs="Times New Roman"/>
                <w:sz w:val="22"/>
                <w:szCs w:val="22"/>
                <w:vertAlign w:val="superscript"/>
              </w:rPr>
              <w:t>9</w:t>
            </w:r>
            <w:r w:rsidRPr="00254AC9">
              <w:rPr>
                <w:rFonts w:ascii="Times New Roman" w:hAnsi="Times New Roman" w:cs="Times New Roman"/>
                <w:sz w:val="22"/>
                <w:szCs w:val="22"/>
              </w:rPr>
              <w:t xml:space="preserve">, alin. (3) din O.U.G. nr.109/2011 </w:t>
            </w:r>
          </w:p>
          <w:p w14:paraId="65B6AE74" w14:textId="3E70B3A9" w:rsidR="00C409A4" w:rsidRPr="00254AC9" w:rsidRDefault="00C409A4"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-art. 4, alin. (2) și art.7 din Anexa nr.1 la H.G. 639/ 2023 </w:t>
            </w:r>
          </w:p>
        </w:tc>
        <w:tc>
          <w:tcPr>
            <w:tcW w:w="1875" w:type="dxa"/>
            <w:vAlign w:val="center"/>
          </w:tcPr>
          <w:p w14:paraId="2C4F792D" w14:textId="04A9374F" w:rsidR="00C409A4" w:rsidRPr="00254AC9" w:rsidRDefault="00C409A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Conform Legii nr.98/2016</w:t>
            </w:r>
          </w:p>
        </w:tc>
        <w:tc>
          <w:tcPr>
            <w:tcW w:w="1740" w:type="dxa"/>
            <w:vAlign w:val="center"/>
          </w:tcPr>
          <w:p w14:paraId="7FE86F70" w14:textId="588A6851" w:rsidR="00C409A4" w:rsidRPr="00254AC9" w:rsidRDefault="00B24DA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A.M.E.P.I.P.</w:t>
            </w:r>
          </w:p>
        </w:tc>
        <w:tc>
          <w:tcPr>
            <w:tcW w:w="2105" w:type="dxa"/>
            <w:vAlign w:val="center"/>
          </w:tcPr>
          <w:p w14:paraId="13080F74" w14:textId="02F6F917" w:rsidR="00C409A4" w:rsidRPr="00254AC9" w:rsidRDefault="00C409A4"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Contract prestări servicii Expert independent</w:t>
            </w:r>
          </w:p>
        </w:tc>
      </w:tr>
      <w:tr w:rsidR="00402B04" w:rsidRPr="00882834" w14:paraId="26CA69D0" w14:textId="77777777" w:rsidTr="008B62BA">
        <w:trPr>
          <w:trHeight w:val="1010"/>
        </w:trPr>
        <w:tc>
          <w:tcPr>
            <w:tcW w:w="936" w:type="dxa"/>
            <w:vAlign w:val="center"/>
          </w:tcPr>
          <w:p w14:paraId="64AFD217" w14:textId="4365E5C4" w:rsidR="00ED4051" w:rsidRPr="00254AC9" w:rsidRDefault="00ED4051"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52FF37CB" w14:textId="408B0A09" w:rsidR="00ED4051" w:rsidRPr="00254AC9" w:rsidRDefault="00ED4051"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Constituirea Comisiei de selecție și </w:t>
            </w:r>
            <w:r w:rsidR="00957DA7" w:rsidRPr="00254AC9">
              <w:rPr>
                <w:rFonts w:ascii="Times New Roman" w:hAnsi="Times New Roman" w:cs="Times New Roman"/>
                <w:sz w:val="22"/>
                <w:szCs w:val="22"/>
                <w:lang w:val="ro-RO"/>
              </w:rPr>
              <w:t>nominalizare</w:t>
            </w:r>
          </w:p>
          <w:p w14:paraId="71F87DA4" w14:textId="77777777" w:rsidR="00957DA7" w:rsidRPr="00254AC9" w:rsidRDefault="00957DA7"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-art. 4</w:t>
            </w:r>
            <w:r w:rsidRPr="00254AC9">
              <w:rPr>
                <w:rFonts w:ascii="Times New Roman" w:hAnsi="Times New Roman" w:cs="Times New Roman"/>
                <w:sz w:val="22"/>
                <w:szCs w:val="22"/>
                <w:vertAlign w:val="superscript"/>
                <w:lang w:val="ro-RO"/>
              </w:rPr>
              <w:t>9</w:t>
            </w:r>
            <w:r w:rsidRPr="00254AC9">
              <w:rPr>
                <w:rFonts w:ascii="Times New Roman" w:hAnsi="Times New Roman" w:cs="Times New Roman"/>
                <w:sz w:val="22"/>
                <w:szCs w:val="22"/>
                <w:lang w:val="ro-RO"/>
              </w:rPr>
              <w:t>, alin. (3), (4) si art.4</w:t>
            </w:r>
            <w:r w:rsidRPr="00254AC9">
              <w:rPr>
                <w:rFonts w:ascii="Times New Roman" w:hAnsi="Times New Roman" w:cs="Times New Roman"/>
                <w:sz w:val="22"/>
                <w:szCs w:val="22"/>
                <w:vertAlign w:val="superscript"/>
                <w:lang w:val="ro-RO"/>
              </w:rPr>
              <w:t>12</w:t>
            </w:r>
            <w:r w:rsidRPr="00254AC9">
              <w:rPr>
                <w:rFonts w:ascii="Times New Roman" w:hAnsi="Times New Roman" w:cs="Times New Roman"/>
                <w:sz w:val="22"/>
                <w:szCs w:val="22"/>
                <w:lang w:val="ro-RO"/>
              </w:rPr>
              <w:t xml:space="preserve"> din O.U.G. nr. 109/2011  </w:t>
            </w:r>
          </w:p>
          <w:p w14:paraId="481BA4A8" w14:textId="3409AB2C" w:rsidR="00957DA7" w:rsidRPr="00254AC9" w:rsidRDefault="00957DA7"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 -art. 4, alin. (2) și art. 7 din Anexa nr.1 la H.G. 639/ 2023</w:t>
            </w:r>
          </w:p>
        </w:tc>
        <w:tc>
          <w:tcPr>
            <w:tcW w:w="1875" w:type="dxa"/>
            <w:vAlign w:val="center"/>
          </w:tcPr>
          <w:p w14:paraId="678894E0" w14:textId="188E0B22" w:rsidR="00ED4051" w:rsidRPr="00254AC9" w:rsidRDefault="00402B0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5 zile de la data declanșării procedurii de selecție</w:t>
            </w:r>
          </w:p>
        </w:tc>
        <w:tc>
          <w:tcPr>
            <w:tcW w:w="1740" w:type="dxa"/>
            <w:vAlign w:val="center"/>
          </w:tcPr>
          <w:p w14:paraId="7DC43907" w14:textId="44B6C174" w:rsidR="00ED4051" w:rsidRPr="00254AC9" w:rsidRDefault="00402B04"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  Municipiul Iași</w:t>
            </w:r>
          </w:p>
        </w:tc>
        <w:tc>
          <w:tcPr>
            <w:tcW w:w="2105" w:type="dxa"/>
            <w:vAlign w:val="center"/>
          </w:tcPr>
          <w:p w14:paraId="7F5BD7EC" w14:textId="77777777" w:rsidR="007A5521" w:rsidRPr="00254AC9" w:rsidRDefault="007A5521" w:rsidP="00F236BE">
            <w:pPr>
              <w:pStyle w:val="NormalIndent"/>
              <w:ind w:left="0"/>
              <w:jc w:val="center"/>
              <w:rPr>
                <w:sz w:val="22"/>
                <w:szCs w:val="22"/>
                <w:lang w:val="ro-RO"/>
              </w:rPr>
            </w:pPr>
            <w:r w:rsidRPr="00254AC9">
              <w:rPr>
                <w:rFonts w:ascii="Times New Roman" w:hAnsi="Times New Roman" w:cs="Times New Roman"/>
                <w:sz w:val="22"/>
                <w:szCs w:val="22"/>
                <w:lang w:val="ro-RO"/>
              </w:rPr>
              <w:t>H</w:t>
            </w:r>
            <w:r w:rsidRPr="00254AC9">
              <w:rPr>
                <w:sz w:val="22"/>
                <w:szCs w:val="22"/>
                <w:lang w:val="ro-RO"/>
              </w:rPr>
              <w:t xml:space="preserve">.C.L. nr. 529 din 21.12.2023 </w:t>
            </w:r>
          </w:p>
          <w:p w14:paraId="6BCCB1B5" w14:textId="30876370" w:rsidR="00ED4051" w:rsidRPr="00254AC9" w:rsidRDefault="007A5521" w:rsidP="00F236BE">
            <w:pPr>
              <w:pStyle w:val="NormalIndent"/>
              <w:ind w:left="0"/>
              <w:jc w:val="center"/>
              <w:rPr>
                <w:rFonts w:ascii="Times New Roman" w:hAnsi="Times New Roman" w:cs="Times New Roman"/>
                <w:sz w:val="22"/>
                <w:szCs w:val="22"/>
                <w:lang w:val="ro-RO"/>
              </w:rPr>
            </w:pPr>
            <w:r w:rsidRPr="00254AC9">
              <w:rPr>
                <w:rFonts w:cs="Times New Roman"/>
                <w:sz w:val="22"/>
                <w:szCs w:val="22"/>
                <w:lang w:val="ro-RO"/>
              </w:rPr>
              <w:t>H.C.L. nr. 8 din 30.01.2026</w:t>
            </w:r>
            <w:r w:rsidR="00402B04" w:rsidRPr="00254AC9">
              <w:rPr>
                <w:rFonts w:ascii="Times New Roman" w:hAnsi="Times New Roman" w:cs="Times New Roman"/>
                <w:sz w:val="22"/>
                <w:szCs w:val="22"/>
                <w:lang w:val="ro-RO"/>
              </w:rPr>
              <w:t xml:space="preserve"> </w:t>
            </w:r>
          </w:p>
        </w:tc>
      </w:tr>
      <w:tr w:rsidR="00402B04" w:rsidRPr="00254AC9" w14:paraId="20E48532" w14:textId="77777777" w:rsidTr="008B62BA">
        <w:trPr>
          <w:trHeight w:val="1828"/>
        </w:trPr>
        <w:tc>
          <w:tcPr>
            <w:tcW w:w="936" w:type="dxa"/>
            <w:vAlign w:val="center"/>
          </w:tcPr>
          <w:p w14:paraId="2CFF83B5" w14:textId="2A9724A2"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p w14:paraId="616C941D" w14:textId="77777777" w:rsidR="00366E32" w:rsidRPr="00254AC9" w:rsidRDefault="00366E32" w:rsidP="00F236BE">
            <w:pPr>
              <w:jc w:val="center"/>
              <w:rPr>
                <w:rFonts w:ascii="Times New Roman" w:hAnsi="Times New Roman" w:cs="Times New Roman"/>
                <w:szCs w:val="22"/>
                <w:lang w:val="ro-RO"/>
              </w:rPr>
            </w:pPr>
          </w:p>
        </w:tc>
        <w:tc>
          <w:tcPr>
            <w:tcW w:w="2983" w:type="dxa"/>
            <w:vAlign w:val="center"/>
          </w:tcPr>
          <w:p w14:paraId="1D7B02D1"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Elaborarea și publicarea pe pagina de internet a proiectului componentei inițiale a planului de selecție </w:t>
            </w:r>
          </w:p>
          <w:p w14:paraId="1327BD15"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(1) și (3) din Anexa 1 la H.G. 639 /2023 </w:t>
            </w:r>
          </w:p>
        </w:tc>
        <w:tc>
          <w:tcPr>
            <w:tcW w:w="1875" w:type="dxa"/>
            <w:vAlign w:val="center"/>
          </w:tcPr>
          <w:p w14:paraId="768D8819" w14:textId="67B1B284"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În termen de </w:t>
            </w:r>
            <w:r w:rsidR="00402B04" w:rsidRPr="00254AC9">
              <w:rPr>
                <w:rFonts w:ascii="Times New Roman" w:hAnsi="Times New Roman" w:cs="Times New Roman"/>
                <w:sz w:val="22"/>
                <w:szCs w:val="22"/>
                <w:lang w:val="ro-RO"/>
              </w:rPr>
              <w:t>10</w:t>
            </w:r>
            <w:r w:rsidRPr="00254AC9">
              <w:rPr>
                <w:rFonts w:ascii="Times New Roman" w:hAnsi="Times New Roman" w:cs="Times New Roman"/>
                <w:sz w:val="22"/>
                <w:szCs w:val="22"/>
                <w:lang w:val="ro-RO"/>
              </w:rPr>
              <w:t xml:space="preserve"> zile de la data declanșării procedurii de selecție</w:t>
            </w:r>
          </w:p>
        </w:tc>
        <w:tc>
          <w:tcPr>
            <w:tcW w:w="1740" w:type="dxa"/>
            <w:vAlign w:val="center"/>
          </w:tcPr>
          <w:p w14:paraId="2EAB0D23"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p w14:paraId="7323BA79"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Municipiul Iași</w:t>
            </w:r>
          </w:p>
        </w:tc>
        <w:tc>
          <w:tcPr>
            <w:tcW w:w="2105" w:type="dxa"/>
            <w:vAlign w:val="center"/>
          </w:tcPr>
          <w:p w14:paraId="3CB5AE17"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Proiect al Componentei inițiale</w:t>
            </w:r>
          </w:p>
        </w:tc>
      </w:tr>
      <w:tr w:rsidR="00402B04" w:rsidRPr="00254AC9" w14:paraId="6CF025CC" w14:textId="77777777" w:rsidTr="008B62BA">
        <w:trPr>
          <w:trHeight w:val="1549"/>
        </w:trPr>
        <w:tc>
          <w:tcPr>
            <w:tcW w:w="936" w:type="dxa"/>
            <w:vAlign w:val="center"/>
          </w:tcPr>
          <w:p w14:paraId="79D684A9" w14:textId="5A89B428"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35AC3BC2"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Consultări, formulare de propuneri referitoare la componenta inițială a planului de selecție, dacă este cazul</w:t>
            </w:r>
          </w:p>
          <w:p w14:paraId="2B7D5EC4"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(4) din Anexa 1 la H.G. 639/ 2023 </w:t>
            </w:r>
          </w:p>
        </w:tc>
        <w:tc>
          <w:tcPr>
            <w:tcW w:w="1875" w:type="dxa"/>
            <w:vAlign w:val="center"/>
          </w:tcPr>
          <w:p w14:paraId="03A93E27"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În termen de 5 zile de la data publicării proiectului</w:t>
            </w:r>
          </w:p>
        </w:tc>
        <w:tc>
          <w:tcPr>
            <w:tcW w:w="1740" w:type="dxa"/>
            <w:vAlign w:val="center"/>
          </w:tcPr>
          <w:p w14:paraId="0EC21372"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Acționarii reprezentând, individual sau împreună, cel puțin 5% din capitalul social</w:t>
            </w:r>
          </w:p>
        </w:tc>
        <w:tc>
          <w:tcPr>
            <w:tcW w:w="2105" w:type="dxa"/>
            <w:vAlign w:val="center"/>
          </w:tcPr>
          <w:p w14:paraId="4670B582"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Anunț consultări proiect</w:t>
            </w:r>
          </w:p>
        </w:tc>
      </w:tr>
      <w:tr w:rsidR="00402B04" w:rsidRPr="00882834" w14:paraId="59457E19" w14:textId="77777777" w:rsidTr="008B62BA">
        <w:trPr>
          <w:trHeight w:val="1549"/>
        </w:trPr>
        <w:tc>
          <w:tcPr>
            <w:tcW w:w="936" w:type="dxa"/>
            <w:vAlign w:val="center"/>
          </w:tcPr>
          <w:p w14:paraId="53E700B0" w14:textId="4975F524"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60124A42"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Publicarea propunerilor primite la Componenta inițială a planului de selecție (daca este cazul)</w:t>
            </w:r>
          </w:p>
          <w:p w14:paraId="38B7BC84"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(5) din Anexa 1 la H.G. 639/ 2023 </w:t>
            </w:r>
          </w:p>
          <w:p w14:paraId="7BC7D510" w14:textId="77777777" w:rsidR="00366E32" w:rsidRPr="00254AC9" w:rsidRDefault="00366E32" w:rsidP="00F236BE">
            <w:pPr>
              <w:pStyle w:val="NormalIndent"/>
              <w:ind w:left="0"/>
              <w:jc w:val="left"/>
              <w:rPr>
                <w:rFonts w:ascii="Times New Roman" w:hAnsi="Times New Roman" w:cs="Times New Roman"/>
                <w:sz w:val="22"/>
                <w:szCs w:val="22"/>
                <w:lang w:val="ro-RO"/>
              </w:rPr>
            </w:pPr>
          </w:p>
        </w:tc>
        <w:tc>
          <w:tcPr>
            <w:tcW w:w="1875" w:type="dxa"/>
            <w:vAlign w:val="center"/>
          </w:tcPr>
          <w:p w14:paraId="3C45C11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1 zi de la data primirii propunerilor</w:t>
            </w:r>
          </w:p>
          <w:p w14:paraId="5B0DA057" w14:textId="77777777" w:rsidR="00366E32" w:rsidRPr="00254AC9" w:rsidRDefault="00366E32" w:rsidP="00F236BE">
            <w:pPr>
              <w:pStyle w:val="NormalIndent"/>
              <w:ind w:left="0"/>
              <w:jc w:val="center"/>
              <w:rPr>
                <w:rFonts w:ascii="Times New Roman" w:hAnsi="Times New Roman" w:cs="Times New Roman"/>
                <w:sz w:val="22"/>
                <w:szCs w:val="22"/>
                <w:lang w:val="ro-RO"/>
              </w:rPr>
            </w:pPr>
          </w:p>
        </w:tc>
        <w:tc>
          <w:tcPr>
            <w:tcW w:w="1740" w:type="dxa"/>
            <w:vAlign w:val="center"/>
          </w:tcPr>
          <w:p w14:paraId="34CD15A7"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p w14:paraId="3AC47EA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Municipiul Iași</w:t>
            </w:r>
          </w:p>
        </w:tc>
        <w:tc>
          <w:tcPr>
            <w:tcW w:w="2105" w:type="dxa"/>
            <w:vAlign w:val="center"/>
          </w:tcPr>
          <w:p w14:paraId="1F3BEED1"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propuneri, completare, modificare proiect</w:t>
            </w:r>
          </w:p>
        </w:tc>
      </w:tr>
      <w:tr w:rsidR="00402B04" w:rsidRPr="00254AC9" w14:paraId="1DC40D67" w14:textId="77777777" w:rsidTr="008B62BA">
        <w:trPr>
          <w:trHeight w:val="985"/>
        </w:trPr>
        <w:tc>
          <w:tcPr>
            <w:tcW w:w="936" w:type="dxa"/>
            <w:vAlign w:val="center"/>
          </w:tcPr>
          <w:p w14:paraId="5A036B6F" w14:textId="335DB93C"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503D5FCF"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Aprobarea Componentei inițiale a planului de selecție, incluzând și Scrisoarea de așteptări ca parte din Componenta inițială a planului de selecție</w:t>
            </w:r>
          </w:p>
          <w:p w14:paraId="5D9163E9" w14:textId="77777777" w:rsidR="00366E32" w:rsidRPr="00254AC9" w:rsidRDefault="00366E32" w:rsidP="00F236BE">
            <w:pPr>
              <w:pStyle w:val="Default"/>
              <w:suppressAutoHyphens/>
              <w:rPr>
                <w:rFonts w:ascii="Times New Roman" w:hAnsi="Times New Roman" w:cs="Times New Roman"/>
                <w:sz w:val="22"/>
                <w:szCs w:val="22"/>
              </w:rPr>
            </w:pPr>
          </w:p>
          <w:p w14:paraId="2DB2C813"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(6) din Anexa 1 la H.G. nr. 639/ 2023 </w:t>
            </w:r>
          </w:p>
          <w:p w14:paraId="3EB23FFE" w14:textId="77777777" w:rsidR="00366E32" w:rsidRPr="00254AC9" w:rsidRDefault="00366E32" w:rsidP="00F236BE">
            <w:pPr>
              <w:pStyle w:val="Default"/>
              <w:suppressAutoHyphens/>
              <w:rPr>
                <w:rFonts w:ascii="Times New Roman" w:hAnsi="Times New Roman" w:cs="Times New Roman"/>
                <w:sz w:val="22"/>
                <w:szCs w:val="22"/>
              </w:rPr>
            </w:pPr>
          </w:p>
          <w:p w14:paraId="574DCADD"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4, alin (4) din Anexa 1b din HG nr. 639/2023 </w:t>
            </w:r>
          </w:p>
        </w:tc>
        <w:tc>
          <w:tcPr>
            <w:tcW w:w="1875" w:type="dxa"/>
            <w:vAlign w:val="center"/>
          </w:tcPr>
          <w:p w14:paraId="5E6C6716" w14:textId="53EA1DFF"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În termen de maxim 10 zile de la data punctul </w:t>
            </w:r>
            <w:r w:rsidR="008E0D58" w:rsidRPr="00254AC9">
              <w:rPr>
                <w:rFonts w:ascii="Times New Roman" w:hAnsi="Times New Roman" w:cs="Times New Roman"/>
                <w:sz w:val="22"/>
                <w:szCs w:val="22"/>
                <w:lang w:val="ro-RO"/>
              </w:rPr>
              <w:t>8</w:t>
            </w:r>
          </w:p>
        </w:tc>
        <w:tc>
          <w:tcPr>
            <w:tcW w:w="1740" w:type="dxa"/>
            <w:vAlign w:val="center"/>
          </w:tcPr>
          <w:p w14:paraId="7FBB98EB"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p w14:paraId="5AE67F1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Municipiul Iași</w:t>
            </w:r>
          </w:p>
        </w:tc>
        <w:tc>
          <w:tcPr>
            <w:tcW w:w="2105" w:type="dxa"/>
            <w:vAlign w:val="center"/>
          </w:tcPr>
          <w:p w14:paraId="57A63174" w14:textId="080ADF57" w:rsidR="00366E32" w:rsidRPr="00254AC9" w:rsidRDefault="007A5521"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Dispoziția Primarului Municipiului Iași</w:t>
            </w:r>
          </w:p>
        </w:tc>
      </w:tr>
      <w:tr w:rsidR="00402B04" w:rsidRPr="00882834" w14:paraId="2EBBD638" w14:textId="77777777" w:rsidTr="008B62BA">
        <w:trPr>
          <w:trHeight w:val="3292"/>
        </w:trPr>
        <w:tc>
          <w:tcPr>
            <w:tcW w:w="936" w:type="dxa"/>
            <w:vAlign w:val="center"/>
          </w:tcPr>
          <w:p w14:paraId="0542EF3B" w14:textId="3CD91E82"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3E0507F"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Publicarea </w:t>
            </w:r>
          </w:p>
          <w:p w14:paraId="7F7CFC76"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Componentei inițiale a planului de selecție pe paginile de internet ale APT și Î.P .</w:t>
            </w:r>
          </w:p>
          <w:p w14:paraId="78EE4375"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(1) din Anexa 1 H.G. nr. 639/ 2023 </w:t>
            </w:r>
          </w:p>
          <w:p w14:paraId="679EE4CD" w14:textId="77777777" w:rsidR="00366E32" w:rsidRPr="00254AC9" w:rsidRDefault="00366E32" w:rsidP="00F236BE">
            <w:pPr>
              <w:pStyle w:val="Default"/>
              <w:suppressAutoHyphens/>
              <w:rPr>
                <w:rFonts w:ascii="Times New Roman" w:hAnsi="Times New Roman" w:cs="Times New Roman"/>
                <w:sz w:val="22"/>
                <w:szCs w:val="22"/>
              </w:rPr>
            </w:pPr>
          </w:p>
          <w:p w14:paraId="55BC6BB5"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Publicarea </w:t>
            </w:r>
          </w:p>
          <w:p w14:paraId="387CD36C"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Scrisorii de așteptări pe pagina de internet a AMEPIP </w:t>
            </w:r>
          </w:p>
          <w:p w14:paraId="27C7B9D1"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5 alin. (1) din Anexa 1b H.G. nr. 639/ 2023 </w:t>
            </w:r>
          </w:p>
          <w:p w14:paraId="343049C3" w14:textId="77777777" w:rsidR="00366E32" w:rsidRPr="00254AC9" w:rsidRDefault="00366E32" w:rsidP="00F236BE">
            <w:pPr>
              <w:pStyle w:val="NormalIndent"/>
              <w:ind w:left="0"/>
              <w:jc w:val="left"/>
              <w:rPr>
                <w:rFonts w:ascii="Times New Roman" w:hAnsi="Times New Roman" w:cs="Times New Roman"/>
                <w:sz w:val="22"/>
                <w:szCs w:val="22"/>
                <w:lang w:val="ro-RO"/>
              </w:rPr>
            </w:pPr>
          </w:p>
        </w:tc>
        <w:tc>
          <w:tcPr>
            <w:tcW w:w="1875" w:type="dxa"/>
            <w:vAlign w:val="center"/>
          </w:tcPr>
          <w:p w14:paraId="3B8A9894"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După aprobarea</w:t>
            </w:r>
          </w:p>
          <w:p w14:paraId="4F0C3E5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Componentei inițiale a planului de selecție</w:t>
            </w:r>
          </w:p>
        </w:tc>
        <w:tc>
          <w:tcPr>
            <w:tcW w:w="1740" w:type="dxa"/>
            <w:vAlign w:val="center"/>
          </w:tcPr>
          <w:p w14:paraId="23C0112E"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p w14:paraId="1A5FE46F"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Municipiul Iași</w:t>
            </w:r>
          </w:p>
          <w:p w14:paraId="6BCB3E2E" w14:textId="77777777" w:rsidR="00366E32" w:rsidRPr="00254AC9" w:rsidRDefault="00366E32" w:rsidP="00F236BE">
            <w:pPr>
              <w:pStyle w:val="NormalIndent"/>
              <w:ind w:left="0"/>
              <w:jc w:val="center"/>
              <w:rPr>
                <w:rFonts w:ascii="Times New Roman" w:hAnsi="Times New Roman" w:cs="Times New Roman"/>
                <w:sz w:val="22"/>
                <w:szCs w:val="22"/>
                <w:lang w:val="ro-RO"/>
              </w:rPr>
            </w:pPr>
          </w:p>
          <w:p w14:paraId="6F1D4BF7"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w:t>
            </w:r>
          </w:p>
        </w:tc>
        <w:tc>
          <w:tcPr>
            <w:tcW w:w="2105" w:type="dxa"/>
            <w:vAlign w:val="center"/>
          </w:tcPr>
          <w:p w14:paraId="51F83A3E"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Adresă publicare Componenta inițială a planului de selecție</w:t>
            </w:r>
          </w:p>
          <w:p w14:paraId="3ADF2B93" w14:textId="77777777" w:rsidR="00366E32" w:rsidRPr="00254AC9" w:rsidRDefault="00366E32" w:rsidP="00F236BE">
            <w:pPr>
              <w:pStyle w:val="Default"/>
              <w:suppressAutoHyphens/>
              <w:jc w:val="center"/>
              <w:rPr>
                <w:rFonts w:ascii="Times New Roman" w:hAnsi="Times New Roman" w:cs="Times New Roman"/>
                <w:sz w:val="22"/>
                <w:szCs w:val="22"/>
              </w:rPr>
            </w:pPr>
          </w:p>
          <w:p w14:paraId="1E977215"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Publicarea pe site-ul</w:t>
            </w:r>
          </w:p>
          <w:p w14:paraId="330054A4"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AMEPIP a Scrisorii de așteptări</w:t>
            </w:r>
          </w:p>
        </w:tc>
      </w:tr>
      <w:tr w:rsidR="0070095E" w:rsidRPr="00882834" w14:paraId="05898789" w14:textId="77777777" w:rsidTr="008B62BA">
        <w:trPr>
          <w:trHeight w:val="3230"/>
        </w:trPr>
        <w:tc>
          <w:tcPr>
            <w:tcW w:w="936" w:type="dxa"/>
            <w:vAlign w:val="center"/>
          </w:tcPr>
          <w:p w14:paraId="6FEBBDFB" w14:textId="36050D1B" w:rsidR="0070095E" w:rsidRPr="00254AC9" w:rsidRDefault="0070095E"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3A04E503" w14:textId="68D2874B" w:rsidR="0070095E" w:rsidRPr="00254AC9" w:rsidRDefault="0070095E" w:rsidP="00F236BE">
            <w:pPr>
              <w:pStyle w:val="NormalIndent"/>
              <w:spacing w:line="276" w:lineRule="auto"/>
              <w:ind w:left="0"/>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Elaborarea proiectului Profilului consiliului. </w:t>
            </w:r>
          </w:p>
          <w:p w14:paraId="6DD3EF94" w14:textId="77777777" w:rsidR="0070095E" w:rsidRPr="00254AC9" w:rsidRDefault="0070095E" w:rsidP="00F236BE">
            <w:pPr>
              <w:pStyle w:val="NormalIndent"/>
              <w:spacing w:line="276" w:lineRule="auto"/>
              <w:ind w:left="0"/>
              <w:rPr>
                <w:rFonts w:ascii="Times New Roman" w:hAnsi="Times New Roman" w:cs="Times New Roman"/>
                <w:sz w:val="22"/>
                <w:szCs w:val="22"/>
                <w:lang w:val="ro-RO"/>
              </w:rPr>
            </w:pPr>
            <w:r w:rsidRPr="00254AC9">
              <w:rPr>
                <w:rFonts w:ascii="Times New Roman" w:hAnsi="Times New Roman" w:cs="Times New Roman"/>
                <w:sz w:val="22"/>
                <w:szCs w:val="22"/>
                <w:lang w:val="ro-RO"/>
              </w:rPr>
              <w:t>Publicarea proiectului Profilului consiliului pe paginile de internet ale APT și ale Î.P.</w:t>
            </w:r>
          </w:p>
          <w:p w14:paraId="0817A836" w14:textId="3A498967" w:rsidR="00C409A4" w:rsidRPr="00254AC9" w:rsidRDefault="0070095E" w:rsidP="00F236BE">
            <w:pPr>
              <w:pStyle w:val="NormalIndent"/>
              <w:spacing w:line="276" w:lineRule="auto"/>
              <w:ind w:left="0"/>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-Transmiterea către AMEPIP a </w:t>
            </w:r>
            <w:r w:rsidR="00C409A4" w:rsidRPr="00254AC9">
              <w:rPr>
                <w:rFonts w:ascii="Times New Roman" w:hAnsi="Times New Roman" w:cs="Times New Roman"/>
                <w:sz w:val="22"/>
                <w:szCs w:val="22"/>
                <w:lang w:val="ro-RO"/>
              </w:rPr>
              <w:t>proiectului</w:t>
            </w:r>
            <w:r w:rsidRPr="00254AC9">
              <w:rPr>
                <w:rFonts w:ascii="Times New Roman" w:hAnsi="Times New Roman" w:cs="Times New Roman"/>
                <w:sz w:val="22"/>
                <w:szCs w:val="22"/>
                <w:lang w:val="ro-RO"/>
              </w:rPr>
              <w:t xml:space="preserve"> Profi</w:t>
            </w:r>
            <w:r w:rsidR="00C409A4" w:rsidRPr="00254AC9">
              <w:rPr>
                <w:rFonts w:ascii="Times New Roman" w:hAnsi="Times New Roman" w:cs="Times New Roman"/>
                <w:sz w:val="22"/>
                <w:szCs w:val="22"/>
                <w:lang w:val="ro-RO"/>
              </w:rPr>
              <w:t>l</w:t>
            </w:r>
            <w:r w:rsidRPr="00254AC9">
              <w:rPr>
                <w:rFonts w:ascii="Times New Roman" w:hAnsi="Times New Roman" w:cs="Times New Roman"/>
                <w:sz w:val="22"/>
                <w:szCs w:val="22"/>
                <w:lang w:val="ro-RO"/>
              </w:rPr>
              <w:t>ului consiliului.</w:t>
            </w:r>
          </w:p>
          <w:p w14:paraId="41E42677" w14:textId="6568FF51" w:rsidR="0070095E" w:rsidRPr="00254AC9" w:rsidRDefault="0070095E" w:rsidP="00F236BE">
            <w:pPr>
              <w:pStyle w:val="NormalIndent"/>
              <w:spacing w:line="276" w:lineRule="auto"/>
              <w:ind w:left="0"/>
              <w:rPr>
                <w:rFonts w:ascii="Times New Roman" w:hAnsi="Times New Roman" w:cs="Times New Roman"/>
                <w:sz w:val="22"/>
                <w:szCs w:val="22"/>
                <w:lang w:val="ro-RO"/>
              </w:rPr>
            </w:pPr>
            <w:r w:rsidRPr="00254AC9">
              <w:rPr>
                <w:rFonts w:ascii="Times New Roman" w:hAnsi="Times New Roman" w:cs="Times New Roman"/>
                <w:sz w:val="22"/>
                <w:szCs w:val="22"/>
                <w:lang w:val="ro-RO"/>
              </w:rPr>
              <w:t>-art. 12, alin. (1)din Anexa nr. 1 [a H.G. 639/20Ż3</w:t>
            </w:r>
          </w:p>
        </w:tc>
        <w:tc>
          <w:tcPr>
            <w:tcW w:w="1875" w:type="dxa"/>
            <w:vAlign w:val="center"/>
          </w:tcPr>
          <w:p w14:paraId="68A48CCD" w14:textId="72BE266E" w:rsidR="0070095E" w:rsidRPr="00254AC9" w:rsidRDefault="00C409A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5 zile de la aprobarea Componentei inițiale a planului de selecție</w:t>
            </w:r>
          </w:p>
        </w:tc>
        <w:tc>
          <w:tcPr>
            <w:tcW w:w="1740" w:type="dxa"/>
            <w:vAlign w:val="center"/>
          </w:tcPr>
          <w:p w14:paraId="0BBA920E" w14:textId="67B214C8" w:rsidR="0070095E" w:rsidRPr="00254AC9" w:rsidRDefault="00C409A4"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tc>
        <w:tc>
          <w:tcPr>
            <w:tcW w:w="2105" w:type="dxa"/>
            <w:vAlign w:val="center"/>
          </w:tcPr>
          <w:p w14:paraId="7142F68B" w14:textId="018A0E27" w:rsidR="0070095E" w:rsidRPr="00254AC9" w:rsidRDefault="00C409A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-Proiect Profil consiliu;</w:t>
            </w:r>
          </w:p>
          <w:p w14:paraId="43DD7886" w14:textId="77777777" w:rsidR="00C409A4" w:rsidRPr="00254AC9" w:rsidRDefault="00C409A4" w:rsidP="00F236BE">
            <w:pPr>
              <w:pStyle w:val="Default"/>
              <w:suppressAutoHyphens/>
              <w:jc w:val="center"/>
              <w:rPr>
                <w:rFonts w:ascii="Times New Roman" w:hAnsi="Times New Roman" w:cs="Times New Roman"/>
                <w:sz w:val="22"/>
                <w:szCs w:val="22"/>
              </w:rPr>
            </w:pPr>
          </w:p>
          <w:p w14:paraId="11870100" w14:textId="22657360" w:rsidR="00C409A4" w:rsidRPr="00254AC9" w:rsidRDefault="00C409A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-adresă publicare Profil Consiliu;</w:t>
            </w:r>
          </w:p>
          <w:p w14:paraId="32CE3D4D" w14:textId="77777777" w:rsidR="00C409A4" w:rsidRPr="00254AC9" w:rsidRDefault="00C409A4" w:rsidP="00F236BE">
            <w:pPr>
              <w:pStyle w:val="Default"/>
              <w:suppressAutoHyphens/>
              <w:jc w:val="center"/>
              <w:rPr>
                <w:rFonts w:ascii="Times New Roman" w:hAnsi="Times New Roman" w:cs="Times New Roman"/>
                <w:sz w:val="22"/>
                <w:szCs w:val="22"/>
              </w:rPr>
            </w:pPr>
          </w:p>
          <w:p w14:paraId="0F81E70D" w14:textId="561F1589" w:rsidR="00C409A4" w:rsidRPr="00254AC9" w:rsidRDefault="00C409A4"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-adresa către A.M.E.P.I.P. comunicare proiect Profil Consiliu</w:t>
            </w:r>
          </w:p>
        </w:tc>
      </w:tr>
      <w:tr w:rsidR="00402B04" w:rsidRPr="00882834" w14:paraId="5461F9D3" w14:textId="77777777" w:rsidTr="008B62BA">
        <w:trPr>
          <w:trHeight w:val="1268"/>
        </w:trPr>
        <w:tc>
          <w:tcPr>
            <w:tcW w:w="936" w:type="dxa"/>
            <w:vAlign w:val="center"/>
          </w:tcPr>
          <w:p w14:paraId="42BA0557" w14:textId="028130D8"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56BB63D"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Elaborarea proiectului Componentei integrale a planului de selecție, incluzând Profilul consiliului, Profilul candidatului, planul de interviu, termenele aferente etapelor cuprinse între data declanșării procedurii de selecție și data prezentării Raportului final, precum și Componenta inițială </w:t>
            </w:r>
          </w:p>
          <w:p w14:paraId="403B47FB"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10 alin. (1), art. 12 alin. (3) și art. 14 -16 din Anexa nr. 1 la H.G. nr. 639/2023 </w:t>
            </w:r>
          </w:p>
          <w:p w14:paraId="3D4551E8" w14:textId="77777777" w:rsidR="00366E32" w:rsidRPr="00254AC9" w:rsidRDefault="00366E32" w:rsidP="00F236BE">
            <w:pPr>
              <w:pStyle w:val="NormalIndent"/>
              <w:ind w:left="0"/>
              <w:jc w:val="left"/>
              <w:rPr>
                <w:rFonts w:ascii="Times New Roman" w:hAnsi="Times New Roman" w:cs="Times New Roman"/>
                <w:sz w:val="22"/>
                <w:szCs w:val="22"/>
                <w:lang w:val="ro-RO"/>
              </w:rPr>
            </w:pPr>
          </w:p>
        </w:tc>
        <w:tc>
          <w:tcPr>
            <w:tcW w:w="1875" w:type="dxa"/>
            <w:vAlign w:val="center"/>
          </w:tcPr>
          <w:p w14:paraId="27641670" w14:textId="3B221174"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10 zile de la </w:t>
            </w:r>
            <w:r w:rsidR="00CF23A0" w:rsidRPr="00254AC9">
              <w:rPr>
                <w:rFonts w:ascii="Times New Roman" w:hAnsi="Times New Roman" w:cs="Times New Roman"/>
                <w:sz w:val="22"/>
                <w:szCs w:val="22"/>
                <w:lang w:val="ro-RO"/>
              </w:rPr>
              <w:t>aprobarea Componentei Inițiale a Planului de selecție</w:t>
            </w:r>
          </w:p>
        </w:tc>
        <w:tc>
          <w:tcPr>
            <w:tcW w:w="1740" w:type="dxa"/>
            <w:vAlign w:val="center"/>
          </w:tcPr>
          <w:p w14:paraId="45BD8268" w14:textId="79FBFFAC"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w:t>
            </w:r>
            <w:r w:rsidR="00CF23A0"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S</w:t>
            </w:r>
            <w:r w:rsidR="00CF23A0"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N</w:t>
            </w:r>
            <w:r w:rsidR="00CF23A0" w:rsidRPr="00254AC9">
              <w:rPr>
                <w:rFonts w:ascii="Times New Roman" w:hAnsi="Times New Roman" w:cs="Times New Roman"/>
                <w:sz w:val="22"/>
                <w:szCs w:val="22"/>
                <w:lang w:val="ro-RO"/>
              </w:rPr>
              <w:t>.</w:t>
            </w:r>
          </w:p>
        </w:tc>
        <w:tc>
          <w:tcPr>
            <w:tcW w:w="2105" w:type="dxa"/>
            <w:vAlign w:val="center"/>
          </w:tcPr>
          <w:p w14:paraId="1240A0B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Proiect Componenta integrală a planului de selecție</w:t>
            </w:r>
          </w:p>
        </w:tc>
      </w:tr>
      <w:tr w:rsidR="00402B04" w:rsidRPr="00882834" w14:paraId="045FA795" w14:textId="77777777" w:rsidTr="008B62BA">
        <w:trPr>
          <w:trHeight w:val="1268"/>
        </w:trPr>
        <w:tc>
          <w:tcPr>
            <w:tcW w:w="936" w:type="dxa"/>
            <w:vAlign w:val="center"/>
          </w:tcPr>
          <w:p w14:paraId="4DB9E4B9" w14:textId="0A95FA2A"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6F887B93" w14:textId="304BC9F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Publicarea proiectului Componentei integrale a planului de selecție pe paginile de internet ale A.P.T. Municipiul Iași și </w:t>
            </w:r>
            <w:r w:rsidR="00115537" w:rsidRPr="00254AC9">
              <w:rPr>
                <w:rFonts w:ascii="Times New Roman" w:hAnsi="Times New Roman" w:cs="Times New Roman"/>
                <w:sz w:val="22"/>
                <w:szCs w:val="22"/>
              </w:rPr>
              <w:t>a Societății Termo-Service</w:t>
            </w:r>
            <w:r w:rsidRPr="00254AC9">
              <w:rPr>
                <w:rFonts w:ascii="Times New Roman" w:hAnsi="Times New Roman" w:cs="Times New Roman"/>
                <w:sz w:val="22"/>
                <w:szCs w:val="22"/>
              </w:rPr>
              <w:t xml:space="preserve"> S.A.</w:t>
            </w:r>
          </w:p>
          <w:p w14:paraId="61F9A598"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10, alin (2) din Anexa nr. 1 la H.G. 639 /2023 </w:t>
            </w:r>
          </w:p>
          <w:p w14:paraId="4152A756" w14:textId="77777777" w:rsidR="00366E32" w:rsidRPr="00254AC9" w:rsidRDefault="00366E32" w:rsidP="00F236BE">
            <w:pPr>
              <w:pStyle w:val="Default"/>
              <w:suppressAutoHyphens/>
              <w:rPr>
                <w:rFonts w:ascii="Times New Roman" w:hAnsi="Times New Roman" w:cs="Times New Roman"/>
                <w:sz w:val="22"/>
                <w:szCs w:val="22"/>
              </w:rPr>
            </w:pPr>
          </w:p>
        </w:tc>
        <w:tc>
          <w:tcPr>
            <w:tcW w:w="1875" w:type="dxa"/>
            <w:vAlign w:val="center"/>
          </w:tcPr>
          <w:p w14:paraId="1AEA766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2 zile de la punctul 10</w:t>
            </w:r>
          </w:p>
        </w:tc>
        <w:tc>
          <w:tcPr>
            <w:tcW w:w="1740" w:type="dxa"/>
            <w:vAlign w:val="center"/>
          </w:tcPr>
          <w:p w14:paraId="2FCCC69A" w14:textId="09F7CAB5"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w:t>
            </w:r>
            <w:r w:rsidR="008200A6"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S</w:t>
            </w:r>
            <w:r w:rsidR="008200A6"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N</w:t>
            </w:r>
            <w:r w:rsidR="008200A6"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 xml:space="preserve"> </w:t>
            </w:r>
          </w:p>
        </w:tc>
        <w:tc>
          <w:tcPr>
            <w:tcW w:w="2105" w:type="dxa"/>
            <w:vAlign w:val="center"/>
          </w:tcPr>
          <w:p w14:paraId="5DEBC77A"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Proiect Componenta integrală a planului de selecție</w:t>
            </w:r>
          </w:p>
          <w:p w14:paraId="395082BD" w14:textId="77777777" w:rsidR="00366E32" w:rsidRPr="00254AC9" w:rsidRDefault="00366E32" w:rsidP="00F236BE">
            <w:pPr>
              <w:pStyle w:val="Default"/>
              <w:suppressAutoHyphens/>
              <w:jc w:val="center"/>
              <w:rPr>
                <w:rFonts w:ascii="Times New Roman" w:hAnsi="Times New Roman" w:cs="Times New Roman"/>
                <w:sz w:val="22"/>
                <w:szCs w:val="22"/>
              </w:rPr>
            </w:pPr>
          </w:p>
          <w:p w14:paraId="60B46A52"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de publicare a Componentei integrale a planului de selecție</w:t>
            </w:r>
          </w:p>
        </w:tc>
      </w:tr>
      <w:tr w:rsidR="00402B04" w:rsidRPr="00254AC9" w14:paraId="61E1F3E3" w14:textId="77777777" w:rsidTr="008B62BA">
        <w:trPr>
          <w:trHeight w:val="1268"/>
        </w:trPr>
        <w:tc>
          <w:tcPr>
            <w:tcW w:w="936" w:type="dxa"/>
            <w:vAlign w:val="center"/>
          </w:tcPr>
          <w:p w14:paraId="64AC9FCC" w14:textId="2EC3DD14"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4D7B3671"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Consultări în vederea definitivării Componentei integrale a planului de selecție </w:t>
            </w:r>
          </w:p>
          <w:p w14:paraId="0AE46505"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10, alin (3) din Anexa nr. 1 la H.G. 639/ 2023 </w:t>
            </w:r>
          </w:p>
          <w:p w14:paraId="77042DBB" w14:textId="77777777" w:rsidR="00366E32" w:rsidRPr="00254AC9" w:rsidRDefault="00366E32" w:rsidP="00F236BE">
            <w:pPr>
              <w:pStyle w:val="Default"/>
              <w:suppressAutoHyphens/>
              <w:rPr>
                <w:rFonts w:ascii="Times New Roman" w:hAnsi="Times New Roman" w:cs="Times New Roman"/>
                <w:sz w:val="22"/>
                <w:szCs w:val="22"/>
              </w:rPr>
            </w:pPr>
          </w:p>
        </w:tc>
        <w:tc>
          <w:tcPr>
            <w:tcW w:w="1875" w:type="dxa"/>
            <w:vAlign w:val="center"/>
          </w:tcPr>
          <w:p w14:paraId="765B529F"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5 zile de la data publicării</w:t>
            </w:r>
          </w:p>
          <w:p w14:paraId="287D88F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proiectului</w:t>
            </w:r>
          </w:p>
        </w:tc>
        <w:tc>
          <w:tcPr>
            <w:tcW w:w="1740" w:type="dxa"/>
            <w:vAlign w:val="center"/>
          </w:tcPr>
          <w:p w14:paraId="72FD02B0" w14:textId="031837C3" w:rsidR="00366E32" w:rsidRPr="00254AC9" w:rsidRDefault="00864449"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Acționarii</w:t>
            </w:r>
            <w:r w:rsidR="00366E32" w:rsidRPr="00254AC9">
              <w:rPr>
                <w:rFonts w:ascii="Times New Roman" w:hAnsi="Times New Roman" w:cs="Times New Roman"/>
                <w:sz w:val="22"/>
                <w:szCs w:val="22"/>
              </w:rPr>
              <w:t xml:space="preserve"> reprezentând, individual sau împreună, cel </w:t>
            </w:r>
            <w:r w:rsidRPr="00254AC9">
              <w:rPr>
                <w:rFonts w:ascii="Times New Roman" w:hAnsi="Times New Roman" w:cs="Times New Roman"/>
                <w:sz w:val="22"/>
                <w:szCs w:val="22"/>
              </w:rPr>
              <w:t>puțin</w:t>
            </w:r>
            <w:r w:rsidR="00366E32" w:rsidRPr="00254AC9">
              <w:rPr>
                <w:rFonts w:ascii="Times New Roman" w:hAnsi="Times New Roman" w:cs="Times New Roman"/>
                <w:sz w:val="22"/>
                <w:szCs w:val="22"/>
              </w:rPr>
              <w:t xml:space="preserve"> 5% din capitalul social</w:t>
            </w:r>
          </w:p>
          <w:p w14:paraId="6F5CFD4A" w14:textId="77777777" w:rsidR="00366E32" w:rsidRPr="00254AC9" w:rsidRDefault="00366E32" w:rsidP="00F236BE">
            <w:pPr>
              <w:pStyle w:val="NormalIndent"/>
              <w:ind w:left="0"/>
              <w:jc w:val="center"/>
              <w:rPr>
                <w:rFonts w:ascii="Times New Roman" w:hAnsi="Times New Roman" w:cs="Times New Roman"/>
                <w:sz w:val="22"/>
                <w:szCs w:val="22"/>
                <w:lang w:val="ro-RO"/>
              </w:rPr>
            </w:pPr>
          </w:p>
        </w:tc>
        <w:tc>
          <w:tcPr>
            <w:tcW w:w="2105" w:type="dxa"/>
            <w:vAlign w:val="center"/>
          </w:tcPr>
          <w:p w14:paraId="5D6DFAB0"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Anunț consultări proiect</w:t>
            </w:r>
          </w:p>
          <w:p w14:paraId="5F37270D" w14:textId="77777777" w:rsidR="00366E32" w:rsidRPr="00254AC9" w:rsidRDefault="00366E32" w:rsidP="00F236BE">
            <w:pPr>
              <w:pStyle w:val="NormalIndent"/>
              <w:ind w:left="0"/>
              <w:jc w:val="center"/>
              <w:rPr>
                <w:rFonts w:ascii="Times New Roman" w:hAnsi="Times New Roman" w:cs="Times New Roman"/>
                <w:sz w:val="22"/>
                <w:szCs w:val="22"/>
                <w:lang w:val="ro-RO"/>
              </w:rPr>
            </w:pPr>
          </w:p>
        </w:tc>
      </w:tr>
      <w:tr w:rsidR="00402B04" w:rsidRPr="00882834" w14:paraId="073E2178" w14:textId="77777777" w:rsidTr="008B62BA">
        <w:trPr>
          <w:trHeight w:val="1803"/>
        </w:trPr>
        <w:tc>
          <w:tcPr>
            <w:tcW w:w="936" w:type="dxa"/>
            <w:vAlign w:val="center"/>
          </w:tcPr>
          <w:p w14:paraId="34564753" w14:textId="25CA48FC"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6CFAF84B"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Aprobarea componentei integrale a planului de selecție, împreună cu/incluzând Profilul consiliului și Profilul candidatului </w:t>
            </w:r>
          </w:p>
          <w:p w14:paraId="73143779"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10, alin. (4) din Anexa nr. 1 la H.G. nr. 639/2023 </w:t>
            </w:r>
          </w:p>
        </w:tc>
        <w:tc>
          <w:tcPr>
            <w:tcW w:w="1875" w:type="dxa"/>
            <w:vAlign w:val="center"/>
          </w:tcPr>
          <w:p w14:paraId="69A12241" w14:textId="2F8B4638"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5 zile de la punctul 1</w:t>
            </w:r>
            <w:r w:rsidR="00FD4C2A" w:rsidRPr="00254AC9">
              <w:rPr>
                <w:rFonts w:ascii="Times New Roman" w:hAnsi="Times New Roman" w:cs="Times New Roman"/>
                <w:sz w:val="22"/>
                <w:szCs w:val="22"/>
              </w:rPr>
              <w:t>8</w:t>
            </w:r>
          </w:p>
          <w:p w14:paraId="65ABF6D8" w14:textId="77777777" w:rsidR="00366E32" w:rsidRPr="00254AC9" w:rsidRDefault="00366E32" w:rsidP="00F236BE">
            <w:pPr>
              <w:pStyle w:val="Default"/>
              <w:suppressAutoHyphens/>
              <w:jc w:val="center"/>
              <w:rPr>
                <w:rFonts w:ascii="Times New Roman" w:hAnsi="Times New Roman" w:cs="Times New Roman"/>
                <w:sz w:val="22"/>
                <w:szCs w:val="22"/>
              </w:rPr>
            </w:pPr>
          </w:p>
        </w:tc>
        <w:tc>
          <w:tcPr>
            <w:tcW w:w="1740" w:type="dxa"/>
            <w:vAlign w:val="center"/>
          </w:tcPr>
          <w:p w14:paraId="1129B781" w14:textId="742EC2F0" w:rsidR="00366E32" w:rsidRPr="00254AC9" w:rsidRDefault="0072179A"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Secretariat A</w:t>
            </w:r>
            <w:r w:rsidR="00115537" w:rsidRPr="00254AC9">
              <w:rPr>
                <w:rFonts w:ascii="Times New Roman" w:hAnsi="Times New Roman" w:cs="Times New Roman"/>
                <w:sz w:val="22"/>
                <w:szCs w:val="22"/>
              </w:rPr>
              <w:t>GA</w:t>
            </w:r>
            <w:r w:rsidRPr="00254AC9">
              <w:rPr>
                <w:rFonts w:ascii="Times New Roman" w:hAnsi="Times New Roman" w:cs="Times New Roman"/>
                <w:sz w:val="22"/>
                <w:szCs w:val="22"/>
              </w:rPr>
              <w:t>/CA</w:t>
            </w:r>
          </w:p>
        </w:tc>
        <w:tc>
          <w:tcPr>
            <w:tcW w:w="2105" w:type="dxa"/>
            <w:vAlign w:val="center"/>
          </w:tcPr>
          <w:p w14:paraId="08718D15" w14:textId="61CA0347" w:rsidR="00366E32" w:rsidRPr="00254AC9" w:rsidRDefault="0031231A"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Hotărâre AGA, de aprobare a Componentei integrale a planului de selecție</w:t>
            </w:r>
          </w:p>
        </w:tc>
      </w:tr>
      <w:tr w:rsidR="00402B04" w:rsidRPr="00254AC9" w14:paraId="478DF917" w14:textId="77777777" w:rsidTr="008B62BA">
        <w:tc>
          <w:tcPr>
            <w:tcW w:w="936" w:type="dxa"/>
            <w:vAlign w:val="center"/>
          </w:tcPr>
          <w:p w14:paraId="7596ACF7" w14:textId="45B4F726"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30767EA9"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Publicarea anunțului de selecție și colectarea candidaturilor</w:t>
            </w:r>
          </w:p>
          <w:p w14:paraId="4CE5E7D8"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pe pagina de internet a APT, a ÎP și a AMEPIP, în cel puțin 2 publicații economice și/sau financiare de largă răspândire, </w:t>
            </w:r>
            <w:r w:rsidRPr="00254AC9">
              <w:rPr>
                <w:rFonts w:ascii="Times New Roman" w:hAnsi="Times New Roman" w:cs="Times New Roman"/>
                <w:sz w:val="22"/>
                <w:szCs w:val="22"/>
              </w:rPr>
              <w:lastRenderedPageBreak/>
              <w:t xml:space="preserve">pe cel puțin o platformă sau un site de recrutare de resurse umane cu mare vizibilitate la nivel național </w:t>
            </w:r>
          </w:p>
          <w:p w14:paraId="2AFC2A21"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29 alin. (4)-(5) din O.U.G. nr. 109/2011 </w:t>
            </w:r>
          </w:p>
          <w:p w14:paraId="26E8F39B"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-art. 19, alin. (2)-(3) din Anexa nr. 1 la H.G. nr. 639/2023 </w:t>
            </w:r>
          </w:p>
        </w:tc>
        <w:tc>
          <w:tcPr>
            <w:tcW w:w="1875" w:type="dxa"/>
            <w:vAlign w:val="center"/>
          </w:tcPr>
          <w:p w14:paraId="22ED2699"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lastRenderedPageBreak/>
              <w:t>- cu cel puțin 30 de zile înainte de data limită pentru depunerea candidaturilor</w:t>
            </w:r>
          </w:p>
        </w:tc>
        <w:tc>
          <w:tcPr>
            <w:tcW w:w="1740" w:type="dxa"/>
            <w:vAlign w:val="center"/>
          </w:tcPr>
          <w:p w14:paraId="559FE45E" w14:textId="38731DFE" w:rsidR="00366E32" w:rsidRPr="00254AC9" w:rsidRDefault="008200A6"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C.S.N.</w:t>
            </w:r>
          </w:p>
          <w:p w14:paraId="3B390DAD" w14:textId="7970BB3C" w:rsidR="008200A6" w:rsidRPr="00254AC9" w:rsidRDefault="008200A6"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Președinte C.A.</w:t>
            </w:r>
          </w:p>
          <w:p w14:paraId="7EEE79C5" w14:textId="3A3F40EB" w:rsidR="008200A6" w:rsidRPr="00254AC9" w:rsidRDefault="008200A6"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Expert independent</w:t>
            </w:r>
          </w:p>
        </w:tc>
        <w:tc>
          <w:tcPr>
            <w:tcW w:w="2105" w:type="dxa"/>
            <w:vAlign w:val="center"/>
          </w:tcPr>
          <w:p w14:paraId="1DC271A1"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Anunț de selecție</w:t>
            </w:r>
          </w:p>
        </w:tc>
      </w:tr>
      <w:tr w:rsidR="00402B04" w:rsidRPr="00254AC9" w14:paraId="46329316" w14:textId="77777777" w:rsidTr="008B62BA">
        <w:trPr>
          <w:trHeight w:val="2000"/>
        </w:trPr>
        <w:tc>
          <w:tcPr>
            <w:tcW w:w="936" w:type="dxa"/>
            <w:vAlign w:val="center"/>
          </w:tcPr>
          <w:p w14:paraId="2C99CBC3" w14:textId="5208C1B0"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232ABA9A"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Depunerea dosarelor de candidatură</w:t>
            </w:r>
          </w:p>
          <w:p w14:paraId="394579B7" w14:textId="77777777" w:rsidR="00366E32" w:rsidRPr="00254AC9" w:rsidRDefault="00366E32" w:rsidP="00F236BE">
            <w:pPr>
              <w:pStyle w:val="NormalIndent"/>
              <w:ind w:left="0"/>
              <w:jc w:val="left"/>
              <w:rPr>
                <w:rFonts w:ascii="Times New Roman" w:hAnsi="Times New Roman" w:cs="Times New Roman"/>
                <w:sz w:val="22"/>
                <w:szCs w:val="22"/>
                <w:lang w:val="ro-RO"/>
              </w:rPr>
            </w:pPr>
          </w:p>
          <w:p w14:paraId="395B3E2B"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20, alin. (1) din Anexa nr. 1 la H.G. nr. 639/2023 </w:t>
            </w:r>
          </w:p>
          <w:p w14:paraId="7C6CC58B" w14:textId="77777777" w:rsidR="00366E32" w:rsidRPr="00254AC9" w:rsidRDefault="00366E32" w:rsidP="00F236BE">
            <w:pPr>
              <w:pStyle w:val="NormalIndent"/>
              <w:ind w:left="0"/>
              <w:jc w:val="left"/>
              <w:rPr>
                <w:rFonts w:ascii="Times New Roman" w:hAnsi="Times New Roman" w:cs="Times New Roman"/>
                <w:sz w:val="22"/>
                <w:szCs w:val="22"/>
                <w:lang w:val="ro-RO"/>
              </w:rPr>
            </w:pPr>
          </w:p>
        </w:tc>
        <w:tc>
          <w:tcPr>
            <w:tcW w:w="1875" w:type="dxa"/>
            <w:vAlign w:val="center"/>
          </w:tcPr>
          <w:p w14:paraId="73E3621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până la data limită specificată în anunțul de selecție</w:t>
            </w:r>
          </w:p>
          <w:p w14:paraId="75375BFB" w14:textId="77777777" w:rsidR="00366E32" w:rsidRPr="00254AC9" w:rsidRDefault="00366E32" w:rsidP="00F236BE">
            <w:pPr>
              <w:pStyle w:val="Default"/>
              <w:suppressAutoHyphens/>
              <w:jc w:val="center"/>
              <w:rPr>
                <w:rFonts w:ascii="Times New Roman" w:hAnsi="Times New Roman" w:cs="Times New Roman"/>
                <w:sz w:val="22"/>
                <w:szCs w:val="22"/>
              </w:rPr>
            </w:pPr>
          </w:p>
        </w:tc>
        <w:tc>
          <w:tcPr>
            <w:tcW w:w="1740" w:type="dxa"/>
            <w:vAlign w:val="center"/>
          </w:tcPr>
          <w:p w14:paraId="67D0929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Candidați</w:t>
            </w:r>
          </w:p>
        </w:tc>
        <w:tc>
          <w:tcPr>
            <w:tcW w:w="2105" w:type="dxa"/>
            <w:vAlign w:val="center"/>
          </w:tcPr>
          <w:p w14:paraId="47955033"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Dosarele de candidatură</w:t>
            </w:r>
          </w:p>
        </w:tc>
      </w:tr>
      <w:tr w:rsidR="00402B04" w:rsidRPr="00882834" w14:paraId="55A3A752" w14:textId="77777777" w:rsidTr="008B62BA">
        <w:trPr>
          <w:trHeight w:val="2000"/>
        </w:trPr>
        <w:tc>
          <w:tcPr>
            <w:tcW w:w="936" w:type="dxa"/>
            <w:vAlign w:val="center"/>
          </w:tcPr>
          <w:p w14:paraId="1D4195AD" w14:textId="09F001AC"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817C9CA"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Transmiterea la AMEPIP a documentelor depuse de către candidați, în vederea verificării îndeplinirii condițiilor legale de selecție și numire </w:t>
            </w:r>
          </w:p>
          <w:p w14:paraId="43A53036"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-art. 4</w:t>
            </w:r>
            <w:r w:rsidRPr="00254AC9">
              <w:rPr>
                <w:rFonts w:ascii="Times New Roman" w:hAnsi="Times New Roman" w:cs="Times New Roman"/>
                <w:sz w:val="22"/>
                <w:szCs w:val="22"/>
                <w:vertAlign w:val="superscript"/>
                <w:lang w:val="ro-RO"/>
              </w:rPr>
              <w:t>5</w:t>
            </w:r>
            <w:r w:rsidRPr="00254AC9">
              <w:rPr>
                <w:rFonts w:ascii="Times New Roman" w:hAnsi="Times New Roman" w:cs="Times New Roman"/>
                <w:sz w:val="22"/>
                <w:szCs w:val="22"/>
                <w:lang w:val="ro-RO"/>
              </w:rPr>
              <w:t xml:space="preserve"> alin. (3) din O.U.G. nr. 109/2011 </w:t>
            </w:r>
          </w:p>
        </w:tc>
        <w:tc>
          <w:tcPr>
            <w:tcW w:w="1875" w:type="dxa"/>
            <w:vAlign w:val="center"/>
          </w:tcPr>
          <w:p w14:paraId="33375BC3"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2 zile lucrătoare de la finalizarea perioadei de depunere a dosarelor</w:t>
            </w:r>
          </w:p>
          <w:p w14:paraId="6DC82101" w14:textId="77777777" w:rsidR="00366E32" w:rsidRPr="00254AC9" w:rsidRDefault="00366E32" w:rsidP="00F236BE">
            <w:pPr>
              <w:pStyle w:val="Default"/>
              <w:suppressAutoHyphens/>
              <w:jc w:val="center"/>
              <w:rPr>
                <w:rFonts w:ascii="Times New Roman" w:hAnsi="Times New Roman" w:cs="Times New Roman"/>
                <w:sz w:val="22"/>
                <w:szCs w:val="22"/>
              </w:rPr>
            </w:pPr>
          </w:p>
        </w:tc>
        <w:tc>
          <w:tcPr>
            <w:tcW w:w="1740" w:type="dxa"/>
            <w:vAlign w:val="center"/>
          </w:tcPr>
          <w:p w14:paraId="31A7030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 Municipiul Iași</w:t>
            </w:r>
          </w:p>
        </w:tc>
        <w:tc>
          <w:tcPr>
            <w:tcW w:w="2105" w:type="dxa"/>
            <w:vAlign w:val="center"/>
          </w:tcPr>
          <w:p w14:paraId="6F2CBB8C"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Adresa transmitere către AMEPIP Documentele depuse de către candidați</w:t>
            </w:r>
          </w:p>
          <w:p w14:paraId="2223E20C" w14:textId="77777777" w:rsidR="00366E32" w:rsidRPr="00254AC9" w:rsidRDefault="00366E32" w:rsidP="00F236BE">
            <w:pPr>
              <w:pStyle w:val="NormalIndent"/>
              <w:ind w:left="0"/>
              <w:jc w:val="center"/>
              <w:rPr>
                <w:rFonts w:ascii="Times New Roman" w:hAnsi="Times New Roman" w:cs="Times New Roman"/>
                <w:sz w:val="22"/>
                <w:szCs w:val="22"/>
                <w:lang w:val="ro-RO"/>
              </w:rPr>
            </w:pPr>
          </w:p>
        </w:tc>
      </w:tr>
      <w:tr w:rsidR="00402B04" w:rsidRPr="00254AC9" w14:paraId="53ED8E4E" w14:textId="77777777" w:rsidTr="008B62BA">
        <w:trPr>
          <w:trHeight w:val="2000"/>
        </w:trPr>
        <w:tc>
          <w:tcPr>
            <w:tcW w:w="936" w:type="dxa"/>
            <w:tcBorders>
              <w:bottom w:val="single" w:sz="4" w:space="0" w:color="auto"/>
            </w:tcBorders>
            <w:vAlign w:val="center"/>
          </w:tcPr>
          <w:p w14:paraId="0256E124" w14:textId="2F98DAB7"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bottom w:val="single" w:sz="4" w:space="0" w:color="auto"/>
            </w:tcBorders>
            <w:vAlign w:val="center"/>
          </w:tcPr>
          <w:p w14:paraId="5A07C837"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Verificarea documentelor candidaților și transmiterea către APT a avizului conform </w:t>
            </w:r>
          </w:p>
          <w:p w14:paraId="7798D147"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-art. 4</w:t>
            </w:r>
            <w:r w:rsidRPr="00254AC9">
              <w:rPr>
                <w:rFonts w:ascii="Times New Roman" w:hAnsi="Times New Roman" w:cs="Times New Roman"/>
                <w:sz w:val="22"/>
                <w:szCs w:val="22"/>
                <w:vertAlign w:val="superscript"/>
              </w:rPr>
              <w:t>5</w:t>
            </w:r>
            <w:r w:rsidRPr="00254AC9">
              <w:rPr>
                <w:rFonts w:ascii="Times New Roman" w:hAnsi="Times New Roman" w:cs="Times New Roman"/>
                <w:sz w:val="22"/>
                <w:szCs w:val="22"/>
              </w:rPr>
              <w:t xml:space="preserve"> alin. (4) din O.U.G. nr. 109/2011 </w:t>
            </w:r>
          </w:p>
        </w:tc>
        <w:tc>
          <w:tcPr>
            <w:tcW w:w="1875" w:type="dxa"/>
            <w:tcBorders>
              <w:bottom w:val="single" w:sz="4" w:space="0" w:color="auto"/>
            </w:tcBorders>
            <w:vAlign w:val="center"/>
          </w:tcPr>
          <w:p w14:paraId="3CA185D5"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2 zile lucrătoare de la primirea documentelor</w:t>
            </w:r>
          </w:p>
          <w:p w14:paraId="1B980BBB" w14:textId="77777777" w:rsidR="00366E32" w:rsidRPr="00254AC9" w:rsidRDefault="00366E32" w:rsidP="00F236BE">
            <w:pPr>
              <w:pStyle w:val="Default"/>
              <w:suppressAutoHyphens/>
              <w:jc w:val="center"/>
              <w:rPr>
                <w:rFonts w:ascii="Times New Roman" w:hAnsi="Times New Roman" w:cs="Times New Roman"/>
                <w:sz w:val="22"/>
                <w:szCs w:val="22"/>
              </w:rPr>
            </w:pPr>
          </w:p>
        </w:tc>
        <w:tc>
          <w:tcPr>
            <w:tcW w:w="1740" w:type="dxa"/>
            <w:tcBorders>
              <w:bottom w:val="single" w:sz="4" w:space="0" w:color="auto"/>
            </w:tcBorders>
            <w:vAlign w:val="center"/>
          </w:tcPr>
          <w:p w14:paraId="3306C61F"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AMEPIP</w:t>
            </w:r>
          </w:p>
        </w:tc>
        <w:tc>
          <w:tcPr>
            <w:tcW w:w="2105" w:type="dxa"/>
            <w:tcBorders>
              <w:bottom w:val="single" w:sz="4" w:space="0" w:color="auto"/>
            </w:tcBorders>
            <w:vAlign w:val="center"/>
          </w:tcPr>
          <w:p w14:paraId="25EB6E27"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Avizul conform</w:t>
            </w:r>
          </w:p>
        </w:tc>
      </w:tr>
      <w:tr w:rsidR="00402B04" w:rsidRPr="00882834" w14:paraId="3E7D391A" w14:textId="77777777" w:rsidTr="008B62BA">
        <w:trPr>
          <w:trHeight w:val="1809"/>
        </w:trPr>
        <w:tc>
          <w:tcPr>
            <w:tcW w:w="936" w:type="dxa"/>
            <w:tcBorders>
              <w:top w:val="single" w:sz="4" w:space="0" w:color="auto"/>
              <w:bottom w:val="single" w:sz="4" w:space="0" w:color="auto"/>
              <w:right w:val="single" w:sz="4" w:space="0" w:color="auto"/>
            </w:tcBorders>
            <w:vAlign w:val="center"/>
          </w:tcPr>
          <w:p w14:paraId="5B7932C1" w14:textId="21329F8B"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left w:val="single" w:sz="4" w:space="0" w:color="auto"/>
              <w:bottom w:val="single" w:sz="4" w:space="0" w:color="auto"/>
              <w:right w:val="single" w:sz="4" w:space="0" w:color="auto"/>
            </w:tcBorders>
            <w:vAlign w:val="center"/>
          </w:tcPr>
          <w:p w14:paraId="539D0FF2"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Solicitarea eventualelor clarificări suplimentare, în scris, cu stabilirea termenului de răspuns </w:t>
            </w:r>
          </w:p>
          <w:p w14:paraId="4B799E17"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-art. 20, alin. (2) din Anexa nr. 1 la H.G. nr. 639/2023 </w:t>
            </w:r>
          </w:p>
        </w:tc>
        <w:tc>
          <w:tcPr>
            <w:tcW w:w="1875" w:type="dxa"/>
            <w:tcBorders>
              <w:top w:val="single" w:sz="4" w:space="0" w:color="auto"/>
              <w:left w:val="single" w:sz="4" w:space="0" w:color="auto"/>
              <w:bottom w:val="single" w:sz="4" w:space="0" w:color="auto"/>
              <w:right w:val="single" w:sz="4" w:space="0" w:color="auto"/>
            </w:tcBorders>
            <w:vAlign w:val="center"/>
          </w:tcPr>
          <w:p w14:paraId="13B2B6C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dacă este cazul</w:t>
            </w:r>
          </w:p>
        </w:tc>
        <w:tc>
          <w:tcPr>
            <w:tcW w:w="1740" w:type="dxa"/>
            <w:tcBorders>
              <w:top w:val="single" w:sz="4" w:space="0" w:color="auto"/>
              <w:left w:val="single" w:sz="4" w:space="0" w:color="auto"/>
              <w:bottom w:val="single" w:sz="4" w:space="0" w:color="auto"/>
              <w:right w:val="single" w:sz="4" w:space="0" w:color="auto"/>
            </w:tcBorders>
            <w:vAlign w:val="center"/>
          </w:tcPr>
          <w:p w14:paraId="4A1A51F2"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 CSN</w:t>
            </w:r>
          </w:p>
          <w:p w14:paraId="6EC69B76"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-candidați</w:t>
            </w:r>
          </w:p>
        </w:tc>
        <w:tc>
          <w:tcPr>
            <w:tcW w:w="2105" w:type="dxa"/>
            <w:tcBorders>
              <w:top w:val="single" w:sz="4" w:space="0" w:color="auto"/>
              <w:left w:val="single" w:sz="4" w:space="0" w:color="auto"/>
              <w:bottom w:val="single" w:sz="4" w:space="0" w:color="auto"/>
            </w:tcBorders>
            <w:vAlign w:val="center"/>
          </w:tcPr>
          <w:p w14:paraId="5446E2F2"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sau e-mail clarificări</w:t>
            </w:r>
          </w:p>
        </w:tc>
      </w:tr>
      <w:tr w:rsidR="00402B04" w:rsidRPr="00254AC9" w14:paraId="5641ACB0" w14:textId="77777777" w:rsidTr="008B62BA">
        <w:trPr>
          <w:trHeight w:val="1809"/>
        </w:trPr>
        <w:tc>
          <w:tcPr>
            <w:tcW w:w="936" w:type="dxa"/>
            <w:tcBorders>
              <w:top w:val="single" w:sz="4" w:space="0" w:color="auto"/>
              <w:bottom w:val="single" w:sz="4" w:space="0" w:color="auto"/>
              <w:right w:val="single" w:sz="4" w:space="0" w:color="auto"/>
            </w:tcBorders>
            <w:vAlign w:val="center"/>
          </w:tcPr>
          <w:p w14:paraId="65047675" w14:textId="69A773BC"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left w:val="single" w:sz="4" w:space="0" w:color="auto"/>
              <w:bottom w:val="single" w:sz="4" w:space="0" w:color="auto"/>
              <w:right w:val="single" w:sz="4" w:space="0" w:color="auto"/>
            </w:tcBorders>
            <w:vAlign w:val="center"/>
          </w:tcPr>
          <w:p w14:paraId="77414270" w14:textId="77777777" w:rsidR="00366E32" w:rsidRPr="00254AC9" w:rsidRDefault="00366E32" w:rsidP="00F236BE">
            <w:pPr>
              <w:pStyle w:val="Default"/>
              <w:suppressAutoHyphens/>
              <w:rPr>
                <w:rFonts w:ascii="Times New Roman" w:hAnsi="Times New Roman" w:cs="Times New Roman"/>
                <w:sz w:val="22"/>
                <w:szCs w:val="22"/>
              </w:rPr>
            </w:pPr>
          </w:p>
          <w:p w14:paraId="1D9EBE06"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Dosarele de candidatură incomplete vor fi respinse. Candidații respinși sunt informați în scris despre această decizie </w:t>
            </w:r>
          </w:p>
          <w:p w14:paraId="6DEC9F0E" w14:textId="77777777" w:rsidR="00366E32" w:rsidRPr="00254AC9" w:rsidRDefault="00366E32" w:rsidP="00F236BE">
            <w:pPr>
              <w:jc w:val="left"/>
              <w:rPr>
                <w:rFonts w:ascii="Times New Roman" w:hAnsi="Times New Roman" w:cs="Times New Roman"/>
                <w:color w:val="000000"/>
                <w:szCs w:val="22"/>
                <w:lang w:val="ro-RO"/>
              </w:rPr>
            </w:pPr>
            <w:r w:rsidRPr="00254AC9">
              <w:rPr>
                <w:rFonts w:ascii="Times New Roman" w:hAnsi="Times New Roman" w:cs="Times New Roman"/>
                <w:szCs w:val="22"/>
                <w:lang w:val="ro-RO"/>
              </w:rPr>
              <w:t xml:space="preserve">-art. 20, alin. (3) din Anexa nr. 1 la H.G. nr. 639/2023 </w:t>
            </w:r>
          </w:p>
        </w:tc>
        <w:tc>
          <w:tcPr>
            <w:tcW w:w="1875" w:type="dxa"/>
            <w:tcBorders>
              <w:top w:val="single" w:sz="4" w:space="0" w:color="auto"/>
              <w:left w:val="single" w:sz="4" w:space="0" w:color="auto"/>
              <w:bottom w:val="single" w:sz="4" w:space="0" w:color="auto"/>
              <w:right w:val="single" w:sz="4" w:space="0" w:color="auto"/>
            </w:tcBorders>
            <w:vAlign w:val="center"/>
          </w:tcPr>
          <w:p w14:paraId="299EC2BD"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în maxim 5 zile lucrătoare de la data adoptării deciziei de respingere</w:t>
            </w:r>
          </w:p>
          <w:p w14:paraId="4AA1A0CE" w14:textId="77777777" w:rsidR="00366E32" w:rsidRPr="00254AC9" w:rsidRDefault="00366E32" w:rsidP="00F236BE">
            <w:pPr>
              <w:pStyle w:val="NormalIndent"/>
              <w:ind w:left="0"/>
              <w:jc w:val="center"/>
              <w:rPr>
                <w:rFonts w:ascii="Times New Roman" w:hAnsi="Times New Roman" w:cs="Times New Roman"/>
                <w:sz w:val="22"/>
                <w:szCs w:val="22"/>
                <w:lang w:val="ro-RO"/>
              </w:rPr>
            </w:pPr>
          </w:p>
        </w:tc>
        <w:tc>
          <w:tcPr>
            <w:tcW w:w="1740" w:type="dxa"/>
            <w:tcBorders>
              <w:top w:val="single" w:sz="4" w:space="0" w:color="auto"/>
              <w:left w:val="single" w:sz="4" w:space="0" w:color="auto"/>
              <w:bottom w:val="single" w:sz="4" w:space="0" w:color="auto"/>
              <w:right w:val="single" w:sz="4" w:space="0" w:color="auto"/>
            </w:tcBorders>
            <w:vAlign w:val="center"/>
          </w:tcPr>
          <w:p w14:paraId="35A2D800"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CSN</w:t>
            </w:r>
          </w:p>
        </w:tc>
        <w:tc>
          <w:tcPr>
            <w:tcW w:w="2105" w:type="dxa"/>
            <w:tcBorders>
              <w:top w:val="single" w:sz="4" w:space="0" w:color="auto"/>
              <w:left w:val="single" w:sz="4" w:space="0" w:color="auto"/>
              <w:bottom w:val="single" w:sz="4" w:space="0" w:color="auto"/>
            </w:tcBorders>
            <w:vAlign w:val="center"/>
          </w:tcPr>
          <w:p w14:paraId="434557AF"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Informare scrisă</w:t>
            </w:r>
          </w:p>
        </w:tc>
      </w:tr>
      <w:tr w:rsidR="00402B04" w:rsidRPr="00254AC9" w14:paraId="61043FD0" w14:textId="77777777" w:rsidTr="008B62BA">
        <w:trPr>
          <w:trHeight w:val="2009"/>
        </w:trPr>
        <w:tc>
          <w:tcPr>
            <w:tcW w:w="936" w:type="dxa"/>
            <w:tcBorders>
              <w:top w:val="single" w:sz="4" w:space="0" w:color="auto"/>
              <w:bottom w:val="single" w:sz="4" w:space="0" w:color="auto"/>
              <w:right w:val="single" w:sz="4" w:space="0" w:color="auto"/>
            </w:tcBorders>
            <w:vAlign w:val="center"/>
          </w:tcPr>
          <w:p w14:paraId="308ACD28" w14:textId="7B119D6A"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left w:val="single" w:sz="4" w:space="0" w:color="auto"/>
              <w:bottom w:val="single" w:sz="4" w:space="0" w:color="auto"/>
              <w:right w:val="single" w:sz="4" w:space="0" w:color="auto"/>
            </w:tcBorders>
            <w:vAlign w:val="center"/>
          </w:tcPr>
          <w:p w14:paraId="57ED3C9D"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Alcătuirea listei lungi, pe baza dosarelor de candidatură complete, depuse în termen, care are caracter confidențial </w:t>
            </w:r>
          </w:p>
          <w:p w14:paraId="433B3F02"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20, alin. (4) din Anexa nr. 1 la H.G. nr. 639/2023 </w:t>
            </w:r>
          </w:p>
        </w:tc>
        <w:tc>
          <w:tcPr>
            <w:tcW w:w="1875" w:type="dxa"/>
            <w:tcBorders>
              <w:top w:val="single" w:sz="4" w:space="0" w:color="auto"/>
              <w:left w:val="single" w:sz="4" w:space="0" w:color="auto"/>
              <w:bottom w:val="single" w:sz="4" w:space="0" w:color="auto"/>
              <w:right w:val="single" w:sz="4" w:space="0" w:color="auto"/>
            </w:tcBorders>
            <w:vAlign w:val="center"/>
          </w:tcPr>
          <w:p w14:paraId="52ECFFC0" w14:textId="1E1FC222"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 xml:space="preserve">în termen de 2 zile lucrătoare de la punctul </w:t>
            </w:r>
            <w:r w:rsidR="008200A6" w:rsidRPr="00254AC9">
              <w:rPr>
                <w:rFonts w:ascii="Times New Roman" w:hAnsi="Times New Roman" w:cs="Times New Roman"/>
                <w:sz w:val="22"/>
                <w:szCs w:val="22"/>
              </w:rPr>
              <w:t>25</w:t>
            </w:r>
          </w:p>
          <w:p w14:paraId="691C424A" w14:textId="77777777" w:rsidR="00366E32" w:rsidRPr="00254AC9" w:rsidRDefault="00366E32" w:rsidP="00F236BE">
            <w:pPr>
              <w:ind w:firstLine="720"/>
              <w:jc w:val="center"/>
              <w:rPr>
                <w:rFonts w:ascii="Times New Roman" w:hAnsi="Times New Roman" w:cs="Times New Roman"/>
                <w:szCs w:val="22"/>
                <w:lang w:val="ro-RO"/>
              </w:rPr>
            </w:pPr>
          </w:p>
        </w:tc>
        <w:tc>
          <w:tcPr>
            <w:tcW w:w="1740" w:type="dxa"/>
            <w:tcBorders>
              <w:top w:val="single" w:sz="4" w:space="0" w:color="auto"/>
              <w:left w:val="single" w:sz="4" w:space="0" w:color="auto"/>
              <w:bottom w:val="single" w:sz="4" w:space="0" w:color="auto"/>
              <w:right w:val="single" w:sz="4" w:space="0" w:color="auto"/>
            </w:tcBorders>
            <w:vAlign w:val="center"/>
          </w:tcPr>
          <w:p w14:paraId="7C27ED0B"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CSN</w:t>
            </w:r>
          </w:p>
        </w:tc>
        <w:tc>
          <w:tcPr>
            <w:tcW w:w="2105" w:type="dxa"/>
            <w:tcBorders>
              <w:top w:val="single" w:sz="4" w:space="0" w:color="auto"/>
              <w:left w:val="single" w:sz="4" w:space="0" w:color="auto"/>
              <w:bottom w:val="single" w:sz="4" w:space="0" w:color="auto"/>
            </w:tcBorders>
            <w:vAlign w:val="center"/>
          </w:tcPr>
          <w:p w14:paraId="22BDA8DF"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Lista lungă</w:t>
            </w:r>
          </w:p>
        </w:tc>
      </w:tr>
      <w:tr w:rsidR="00402B04" w:rsidRPr="00254AC9" w14:paraId="33E5713C" w14:textId="77777777" w:rsidTr="008B62BA">
        <w:tc>
          <w:tcPr>
            <w:tcW w:w="936" w:type="dxa"/>
            <w:tcBorders>
              <w:top w:val="single" w:sz="4" w:space="0" w:color="auto"/>
            </w:tcBorders>
            <w:vAlign w:val="center"/>
          </w:tcPr>
          <w:p w14:paraId="7B10EF5E" w14:textId="6EE2A037"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tcBorders>
              <w:top w:val="single" w:sz="4" w:space="0" w:color="auto"/>
            </w:tcBorders>
            <w:vAlign w:val="center"/>
          </w:tcPr>
          <w:p w14:paraId="53BBDD10"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Analiza informațiilor din dosarele de candidatură rămase pe lista lungă și alocarea </w:t>
            </w:r>
            <w:r w:rsidRPr="00254AC9">
              <w:rPr>
                <w:rFonts w:ascii="Times New Roman" w:hAnsi="Times New Roman" w:cs="Times New Roman"/>
                <w:sz w:val="22"/>
                <w:szCs w:val="22"/>
              </w:rPr>
              <w:lastRenderedPageBreak/>
              <w:t xml:space="preserve">punctajului conform grilei de evaluare pentru fiecare criteriu din cadrul Profilului consiliului pentru fiecare candidat. </w:t>
            </w:r>
          </w:p>
          <w:p w14:paraId="691C88A6"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21, alin. (1)-(5) din Anexa nr. 1 la H.G. nr. 639/2023 </w:t>
            </w:r>
          </w:p>
          <w:p w14:paraId="06B34058"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Candidații sunt eliminați de pe lista lungă în ordinea descrescătoare a punctajului obținut conform cerințelor profilului candidatului, până la limita a maximum 5 candidați, respectiv minimum 2 candidați pentru fiecare post de administrator, rezultând astfel lista scurtă. </w:t>
            </w:r>
          </w:p>
          <w:p w14:paraId="25B822FF"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21, alin. (6) și art. 22, alin. (1) din Anexa </w:t>
            </w:r>
          </w:p>
          <w:p w14:paraId="24235EDD" w14:textId="77777777" w:rsidR="00366E32" w:rsidRPr="00254AC9" w:rsidRDefault="00366E32" w:rsidP="00F236BE">
            <w:pPr>
              <w:pStyle w:val="NormalIndent"/>
              <w:ind w:left="0"/>
              <w:jc w:val="left"/>
              <w:rPr>
                <w:rFonts w:ascii="Times New Roman" w:hAnsi="Times New Roman" w:cs="Times New Roman"/>
                <w:sz w:val="22"/>
                <w:szCs w:val="22"/>
                <w:lang w:val="ro-RO"/>
              </w:rPr>
            </w:pPr>
          </w:p>
        </w:tc>
        <w:tc>
          <w:tcPr>
            <w:tcW w:w="1875" w:type="dxa"/>
            <w:tcBorders>
              <w:top w:val="single" w:sz="4" w:space="0" w:color="auto"/>
            </w:tcBorders>
            <w:vAlign w:val="center"/>
          </w:tcPr>
          <w:p w14:paraId="7BFB100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lastRenderedPageBreak/>
              <w:t xml:space="preserve">la finalizarea analizei informațiilor din </w:t>
            </w:r>
            <w:r w:rsidRPr="00254AC9">
              <w:rPr>
                <w:rFonts w:ascii="Times New Roman" w:hAnsi="Times New Roman" w:cs="Times New Roman"/>
                <w:sz w:val="22"/>
                <w:szCs w:val="22"/>
              </w:rPr>
              <w:lastRenderedPageBreak/>
              <w:t>dosarele de candidatură</w:t>
            </w:r>
          </w:p>
          <w:p w14:paraId="69A31B9C" w14:textId="77777777" w:rsidR="00366E32" w:rsidRPr="00254AC9" w:rsidRDefault="00366E32" w:rsidP="00F236BE">
            <w:pPr>
              <w:pStyle w:val="NormalIndent"/>
              <w:ind w:left="0"/>
              <w:jc w:val="center"/>
              <w:rPr>
                <w:rFonts w:ascii="Times New Roman" w:hAnsi="Times New Roman" w:cs="Times New Roman"/>
                <w:sz w:val="22"/>
                <w:szCs w:val="22"/>
                <w:lang w:val="ro-RO"/>
              </w:rPr>
            </w:pPr>
          </w:p>
        </w:tc>
        <w:tc>
          <w:tcPr>
            <w:tcW w:w="1740" w:type="dxa"/>
            <w:tcBorders>
              <w:top w:val="single" w:sz="4" w:space="0" w:color="auto"/>
            </w:tcBorders>
            <w:vAlign w:val="center"/>
          </w:tcPr>
          <w:p w14:paraId="316710B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lastRenderedPageBreak/>
              <w:t>CSN</w:t>
            </w:r>
          </w:p>
        </w:tc>
        <w:tc>
          <w:tcPr>
            <w:tcW w:w="2105" w:type="dxa"/>
            <w:tcBorders>
              <w:top w:val="single" w:sz="4" w:space="0" w:color="auto"/>
            </w:tcBorders>
            <w:vAlign w:val="center"/>
          </w:tcPr>
          <w:p w14:paraId="59F8ABD8" w14:textId="283938A5"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Lista </w:t>
            </w:r>
            <w:r w:rsidR="008200A6" w:rsidRPr="00254AC9">
              <w:rPr>
                <w:rFonts w:ascii="Times New Roman" w:hAnsi="Times New Roman" w:cs="Times New Roman"/>
                <w:sz w:val="22"/>
                <w:szCs w:val="22"/>
                <w:lang w:val="ro-RO"/>
              </w:rPr>
              <w:t>scurtă</w:t>
            </w:r>
          </w:p>
        </w:tc>
      </w:tr>
      <w:tr w:rsidR="00402B04" w:rsidRPr="00254AC9" w14:paraId="23616F48" w14:textId="77777777" w:rsidTr="008B62BA">
        <w:trPr>
          <w:trHeight w:val="1102"/>
        </w:trPr>
        <w:tc>
          <w:tcPr>
            <w:tcW w:w="936" w:type="dxa"/>
            <w:vAlign w:val="center"/>
          </w:tcPr>
          <w:p w14:paraId="0435D6A1" w14:textId="612DF73A"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20778B13"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Informarea candidaților respinși </w:t>
            </w:r>
          </w:p>
          <w:p w14:paraId="251F0E4D"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-art. 21, alin. (7) din Anexa nr. 1 la H.G. nr. 639/2023 </w:t>
            </w:r>
          </w:p>
        </w:tc>
        <w:tc>
          <w:tcPr>
            <w:tcW w:w="1875" w:type="dxa"/>
            <w:vAlign w:val="center"/>
          </w:tcPr>
          <w:p w14:paraId="337474DE"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La finalizarea listei scurte</w:t>
            </w:r>
          </w:p>
        </w:tc>
        <w:tc>
          <w:tcPr>
            <w:tcW w:w="1740" w:type="dxa"/>
            <w:vAlign w:val="center"/>
          </w:tcPr>
          <w:p w14:paraId="15B43AC6"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CSN</w:t>
            </w:r>
          </w:p>
        </w:tc>
        <w:tc>
          <w:tcPr>
            <w:tcW w:w="2105" w:type="dxa"/>
            <w:vAlign w:val="center"/>
          </w:tcPr>
          <w:p w14:paraId="3E3F7467"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Informare electronică</w:t>
            </w:r>
          </w:p>
        </w:tc>
      </w:tr>
      <w:tr w:rsidR="00402B04" w:rsidRPr="00882834" w14:paraId="337AB1B9" w14:textId="77777777" w:rsidTr="008B62BA">
        <w:trPr>
          <w:trHeight w:val="2110"/>
        </w:trPr>
        <w:tc>
          <w:tcPr>
            <w:tcW w:w="936" w:type="dxa"/>
            <w:vAlign w:val="center"/>
          </w:tcPr>
          <w:p w14:paraId="6BF6EB27" w14:textId="75A16314"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AA83ABD"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Contestarea rezultatului obținut de către candidații nemulțumiți, prin depunerea de contestații la sediul APT (dacă este cazul) </w:t>
            </w:r>
          </w:p>
          <w:p w14:paraId="22E2635E"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29, alin. (6) din O.U.G. 109/2011 </w:t>
            </w:r>
          </w:p>
        </w:tc>
        <w:tc>
          <w:tcPr>
            <w:tcW w:w="1875" w:type="dxa"/>
            <w:vAlign w:val="center"/>
          </w:tcPr>
          <w:p w14:paraId="620AC69E"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2 zile lucrătoare de la comunicarea rezultatului obținut</w:t>
            </w:r>
          </w:p>
          <w:p w14:paraId="52728173" w14:textId="77777777" w:rsidR="00366E32" w:rsidRPr="00254AC9" w:rsidRDefault="00366E32" w:rsidP="00F236BE">
            <w:pPr>
              <w:pStyle w:val="NormalIndent"/>
              <w:ind w:left="0"/>
              <w:jc w:val="center"/>
              <w:rPr>
                <w:rFonts w:ascii="Times New Roman" w:hAnsi="Times New Roman" w:cs="Times New Roman"/>
                <w:sz w:val="22"/>
                <w:szCs w:val="22"/>
                <w:lang w:val="ro-RO"/>
              </w:rPr>
            </w:pPr>
          </w:p>
        </w:tc>
        <w:tc>
          <w:tcPr>
            <w:tcW w:w="1740" w:type="dxa"/>
            <w:vAlign w:val="center"/>
          </w:tcPr>
          <w:p w14:paraId="0DDD01C1"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Candidați</w:t>
            </w:r>
          </w:p>
        </w:tc>
        <w:tc>
          <w:tcPr>
            <w:tcW w:w="2105" w:type="dxa"/>
            <w:vAlign w:val="center"/>
          </w:tcPr>
          <w:p w14:paraId="72990EF2"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Contestații ale candidaților nemulțumiți, (dacă este cazul)</w:t>
            </w:r>
          </w:p>
          <w:p w14:paraId="74DF3ED7" w14:textId="77777777" w:rsidR="00366E32" w:rsidRPr="00254AC9" w:rsidRDefault="00366E32" w:rsidP="00F236BE">
            <w:pPr>
              <w:pStyle w:val="NormalIndent"/>
              <w:ind w:left="0"/>
              <w:jc w:val="center"/>
              <w:rPr>
                <w:rFonts w:ascii="Times New Roman" w:hAnsi="Times New Roman" w:cs="Times New Roman"/>
                <w:sz w:val="22"/>
                <w:szCs w:val="22"/>
                <w:lang w:val="ro-RO"/>
              </w:rPr>
            </w:pPr>
          </w:p>
        </w:tc>
      </w:tr>
      <w:tr w:rsidR="00402B04" w:rsidRPr="00882834" w14:paraId="675EFAFE" w14:textId="77777777" w:rsidTr="008B62BA">
        <w:trPr>
          <w:trHeight w:val="1417"/>
        </w:trPr>
        <w:tc>
          <w:tcPr>
            <w:tcW w:w="936" w:type="dxa"/>
            <w:vAlign w:val="center"/>
          </w:tcPr>
          <w:p w14:paraId="0500C42D" w14:textId="38350E4D"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0972AE25"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Soluționarea contestațiilor depuse (dacă este cazul)</w:t>
            </w:r>
          </w:p>
          <w:p w14:paraId="0F8F72F9"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Art.29, alin (6) din O.U.G. nr.109/2011</w:t>
            </w:r>
          </w:p>
        </w:tc>
        <w:tc>
          <w:tcPr>
            <w:tcW w:w="1875" w:type="dxa"/>
            <w:vAlign w:val="center"/>
          </w:tcPr>
          <w:p w14:paraId="0D3A706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 xml:space="preserve">2 zile de la </w:t>
            </w:r>
            <w:proofErr w:type="spellStart"/>
            <w:r w:rsidRPr="00254AC9">
              <w:rPr>
                <w:rFonts w:ascii="Times New Roman" w:hAnsi="Times New Roman" w:cs="Times New Roman"/>
                <w:sz w:val="22"/>
                <w:szCs w:val="22"/>
              </w:rPr>
              <w:t>înreg</w:t>
            </w:r>
            <w:proofErr w:type="spellEnd"/>
            <w:r w:rsidRPr="00254AC9">
              <w:rPr>
                <w:rFonts w:ascii="Times New Roman" w:hAnsi="Times New Roman" w:cs="Times New Roman"/>
                <w:sz w:val="22"/>
                <w:szCs w:val="22"/>
              </w:rPr>
              <w:t>. contestației</w:t>
            </w:r>
          </w:p>
        </w:tc>
        <w:tc>
          <w:tcPr>
            <w:tcW w:w="1740" w:type="dxa"/>
            <w:vAlign w:val="center"/>
          </w:tcPr>
          <w:p w14:paraId="15F7173B"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tc>
        <w:tc>
          <w:tcPr>
            <w:tcW w:w="2105" w:type="dxa"/>
            <w:vAlign w:val="center"/>
          </w:tcPr>
          <w:p w14:paraId="4342F6EB"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Soluționare contestație,</w:t>
            </w:r>
          </w:p>
          <w:p w14:paraId="7B076FF5"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Dacă este cazul</w:t>
            </w:r>
          </w:p>
        </w:tc>
      </w:tr>
      <w:tr w:rsidR="00402B04" w:rsidRPr="00882834" w14:paraId="3AF43F5D" w14:textId="77777777" w:rsidTr="008B62BA">
        <w:trPr>
          <w:trHeight w:val="1551"/>
        </w:trPr>
        <w:tc>
          <w:tcPr>
            <w:tcW w:w="936" w:type="dxa"/>
            <w:vAlign w:val="center"/>
          </w:tcPr>
          <w:p w14:paraId="41CFDF2E" w14:textId="6946D626"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5EB1B9AE"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Contestare Rezultat la instanța de contencios administrativ competentă (dacă este cazul)</w:t>
            </w:r>
          </w:p>
          <w:p w14:paraId="632D3D79"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Art.29, alin. (6) din O.U.G nr.109/2011</w:t>
            </w:r>
          </w:p>
        </w:tc>
        <w:tc>
          <w:tcPr>
            <w:tcW w:w="1875" w:type="dxa"/>
            <w:vAlign w:val="center"/>
          </w:tcPr>
          <w:p w14:paraId="599C2F0F"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15 zile de la comunicarea Adresei de soluționare a contestației</w:t>
            </w:r>
          </w:p>
        </w:tc>
        <w:tc>
          <w:tcPr>
            <w:tcW w:w="1740" w:type="dxa"/>
            <w:vAlign w:val="center"/>
          </w:tcPr>
          <w:p w14:paraId="57C64610"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Candidați</w:t>
            </w:r>
          </w:p>
        </w:tc>
        <w:tc>
          <w:tcPr>
            <w:tcW w:w="2105" w:type="dxa"/>
            <w:vAlign w:val="center"/>
          </w:tcPr>
          <w:p w14:paraId="6C7AB810"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Hotărârea instanței de contencios administrativ</w:t>
            </w:r>
          </w:p>
        </w:tc>
      </w:tr>
      <w:tr w:rsidR="00402B04" w:rsidRPr="00254AC9" w14:paraId="22F4FA3A" w14:textId="77777777" w:rsidTr="008B62BA">
        <w:trPr>
          <w:trHeight w:val="2820"/>
        </w:trPr>
        <w:tc>
          <w:tcPr>
            <w:tcW w:w="936" w:type="dxa"/>
            <w:vAlign w:val="center"/>
          </w:tcPr>
          <w:p w14:paraId="472FAEDF" w14:textId="316A0C3D"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0B5483EC" w14:textId="77777777" w:rsidR="00366E32" w:rsidRPr="00254AC9" w:rsidRDefault="00366E32" w:rsidP="00F236BE">
            <w:pPr>
              <w:jc w:val="left"/>
              <w:rPr>
                <w:rFonts w:ascii="Times New Roman" w:hAnsi="Times New Roman" w:cs="Times New Roman"/>
                <w:szCs w:val="22"/>
                <w:lang w:val="ro-RO"/>
              </w:rPr>
            </w:pPr>
            <w:r w:rsidRPr="00254AC9">
              <w:rPr>
                <w:rFonts w:ascii="Times New Roman" w:hAnsi="Times New Roman" w:cs="Times New Roman"/>
                <w:szCs w:val="22"/>
                <w:lang w:val="ro-RO"/>
              </w:rPr>
              <w:t>Informarea, prin mijloace electronice, a candidaților selectați cu privire la includerea candidaturii lor pe lista scurtă și despre obligația depunerii de către aceștia a Declarației de intenție, la APT, în termen de 15 zile de la data informării</w:t>
            </w:r>
          </w:p>
          <w:p w14:paraId="44559F38" w14:textId="77777777" w:rsidR="00366E32" w:rsidRPr="00254AC9" w:rsidRDefault="00366E32" w:rsidP="00F236BE">
            <w:pPr>
              <w:jc w:val="left"/>
              <w:rPr>
                <w:rFonts w:ascii="Times New Roman" w:hAnsi="Times New Roman" w:cs="Times New Roman"/>
                <w:szCs w:val="22"/>
                <w:lang w:val="ro-RO"/>
              </w:rPr>
            </w:pPr>
            <w:r w:rsidRPr="00254AC9">
              <w:rPr>
                <w:rFonts w:ascii="Times New Roman" w:hAnsi="Times New Roman" w:cs="Times New Roman"/>
                <w:szCs w:val="22"/>
                <w:lang w:val="ro-RO"/>
              </w:rPr>
              <w:t>-art. 22, alin. (2) din Anexa nr. 1 la H.G. nr. 639/2023</w:t>
            </w:r>
          </w:p>
        </w:tc>
        <w:tc>
          <w:tcPr>
            <w:tcW w:w="1875" w:type="dxa"/>
            <w:vAlign w:val="center"/>
          </w:tcPr>
          <w:p w14:paraId="23CA00CF" w14:textId="77777777" w:rsidR="00366E32" w:rsidRPr="00254AC9" w:rsidRDefault="00366E32" w:rsidP="00F236BE">
            <w:pPr>
              <w:pStyle w:val="Default"/>
              <w:suppressAutoHyphens/>
              <w:jc w:val="center"/>
              <w:rPr>
                <w:rFonts w:ascii="Times New Roman" w:hAnsi="Times New Roman" w:cs="Times New Roman"/>
                <w:sz w:val="22"/>
                <w:szCs w:val="22"/>
              </w:rPr>
            </w:pPr>
          </w:p>
          <w:p w14:paraId="178DDA65"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15 zile de la data informării</w:t>
            </w:r>
          </w:p>
        </w:tc>
        <w:tc>
          <w:tcPr>
            <w:tcW w:w="1740" w:type="dxa"/>
            <w:vAlign w:val="center"/>
          </w:tcPr>
          <w:p w14:paraId="38001C53"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Candidații din lista scurtă</w:t>
            </w:r>
          </w:p>
        </w:tc>
        <w:tc>
          <w:tcPr>
            <w:tcW w:w="2105" w:type="dxa"/>
            <w:vAlign w:val="center"/>
          </w:tcPr>
          <w:p w14:paraId="774B6880"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Declarația de intenție</w:t>
            </w:r>
          </w:p>
        </w:tc>
      </w:tr>
      <w:tr w:rsidR="00402B04" w:rsidRPr="00254AC9" w14:paraId="756C4369" w14:textId="77777777" w:rsidTr="008B62BA">
        <w:trPr>
          <w:trHeight w:val="1684"/>
        </w:trPr>
        <w:tc>
          <w:tcPr>
            <w:tcW w:w="936" w:type="dxa"/>
            <w:vAlign w:val="center"/>
          </w:tcPr>
          <w:p w14:paraId="2B304323" w14:textId="2E5F44D1"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58C54CD"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Analiza Declarațiilor de intenție și integrarea rezultatelor analizei în matricea Profilului de candidat </w:t>
            </w:r>
          </w:p>
          <w:p w14:paraId="239E3A6E"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-art. 22, alin. (2) și (3) din Anexa nr. 1 la H.G. nr. 639/2023 </w:t>
            </w:r>
          </w:p>
        </w:tc>
        <w:tc>
          <w:tcPr>
            <w:tcW w:w="1875" w:type="dxa"/>
            <w:vAlign w:val="center"/>
          </w:tcPr>
          <w:p w14:paraId="08344E7A"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la termenele stabilite de către CSN</w:t>
            </w:r>
          </w:p>
          <w:p w14:paraId="59B360DB" w14:textId="77777777" w:rsidR="00366E32" w:rsidRPr="00254AC9" w:rsidRDefault="00366E32" w:rsidP="00F236BE">
            <w:pPr>
              <w:pStyle w:val="Default"/>
              <w:suppressAutoHyphens/>
              <w:jc w:val="center"/>
              <w:rPr>
                <w:rFonts w:ascii="Times New Roman" w:hAnsi="Times New Roman" w:cs="Times New Roman"/>
                <w:sz w:val="22"/>
                <w:szCs w:val="22"/>
              </w:rPr>
            </w:pPr>
          </w:p>
        </w:tc>
        <w:tc>
          <w:tcPr>
            <w:tcW w:w="1740" w:type="dxa"/>
            <w:vAlign w:val="center"/>
          </w:tcPr>
          <w:p w14:paraId="519796C9"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CSN</w:t>
            </w:r>
          </w:p>
        </w:tc>
        <w:tc>
          <w:tcPr>
            <w:tcW w:w="2105" w:type="dxa"/>
            <w:vAlign w:val="center"/>
          </w:tcPr>
          <w:p w14:paraId="3F808612"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 formular de analiză a Declarației de intenție</w:t>
            </w:r>
          </w:p>
          <w:p w14:paraId="40A42D57"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-matrice profil candidat</w:t>
            </w:r>
          </w:p>
        </w:tc>
      </w:tr>
      <w:tr w:rsidR="00402B04" w:rsidRPr="00254AC9" w14:paraId="6A2A7D79" w14:textId="77777777" w:rsidTr="008B62BA">
        <w:trPr>
          <w:trHeight w:val="1410"/>
        </w:trPr>
        <w:tc>
          <w:tcPr>
            <w:tcW w:w="936" w:type="dxa"/>
            <w:vAlign w:val="center"/>
          </w:tcPr>
          <w:p w14:paraId="5563070F" w14:textId="791B5265"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5312A44A"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Organizarea și desfășurarea interviurilor candidaților din lista scurtă, integrarea rezultatelor </w:t>
            </w:r>
          </w:p>
          <w:p w14:paraId="0D357C8F" w14:textId="77777777" w:rsidR="00366E32" w:rsidRPr="00254AC9" w:rsidRDefault="00366E32" w:rsidP="00F236BE">
            <w:pPr>
              <w:jc w:val="left"/>
              <w:rPr>
                <w:rFonts w:ascii="Times New Roman" w:hAnsi="Times New Roman" w:cs="Times New Roman"/>
                <w:szCs w:val="22"/>
                <w:lang w:val="ro-RO"/>
              </w:rPr>
            </w:pPr>
            <w:r w:rsidRPr="00254AC9">
              <w:rPr>
                <w:rFonts w:ascii="Times New Roman" w:hAnsi="Times New Roman" w:cs="Times New Roman"/>
                <w:szCs w:val="22"/>
                <w:lang w:val="ro-RO"/>
              </w:rPr>
              <w:t xml:space="preserve">-art. 22, alin. (4) și (5) din Anexa nr. 1 la H.G. nr. 639/2023 </w:t>
            </w:r>
          </w:p>
        </w:tc>
        <w:tc>
          <w:tcPr>
            <w:tcW w:w="1875" w:type="dxa"/>
            <w:vAlign w:val="center"/>
          </w:tcPr>
          <w:p w14:paraId="57F82CF9" w14:textId="77777777" w:rsidR="00366E32" w:rsidRPr="00254AC9" w:rsidRDefault="00366E32" w:rsidP="00F236BE">
            <w:pPr>
              <w:pStyle w:val="Default"/>
              <w:suppressAutoHyphens/>
              <w:jc w:val="center"/>
              <w:rPr>
                <w:rFonts w:ascii="Times New Roman" w:hAnsi="Times New Roman" w:cs="Times New Roman"/>
                <w:sz w:val="22"/>
                <w:szCs w:val="22"/>
              </w:rPr>
            </w:pPr>
          </w:p>
          <w:p w14:paraId="66E2410B"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La termenele stabilite de către CSN</w:t>
            </w:r>
          </w:p>
          <w:p w14:paraId="10E6351D" w14:textId="77777777" w:rsidR="00366E32" w:rsidRPr="00254AC9" w:rsidRDefault="00366E32" w:rsidP="00F236BE">
            <w:pPr>
              <w:jc w:val="center"/>
              <w:rPr>
                <w:rFonts w:ascii="Times New Roman" w:hAnsi="Times New Roman" w:cs="Times New Roman"/>
                <w:szCs w:val="22"/>
                <w:lang w:val="ro-RO"/>
              </w:rPr>
            </w:pPr>
          </w:p>
        </w:tc>
        <w:tc>
          <w:tcPr>
            <w:tcW w:w="1740" w:type="dxa"/>
            <w:vAlign w:val="center"/>
          </w:tcPr>
          <w:p w14:paraId="6A906583" w14:textId="77777777" w:rsidR="00366E32" w:rsidRPr="00254AC9" w:rsidRDefault="00366E32" w:rsidP="00F236BE">
            <w:pPr>
              <w:jc w:val="center"/>
              <w:rPr>
                <w:rFonts w:ascii="Times New Roman" w:hAnsi="Times New Roman" w:cs="Times New Roman"/>
                <w:szCs w:val="22"/>
                <w:lang w:val="ro-RO"/>
              </w:rPr>
            </w:pPr>
            <w:r w:rsidRPr="00254AC9">
              <w:rPr>
                <w:rFonts w:ascii="Times New Roman" w:hAnsi="Times New Roman" w:cs="Times New Roman"/>
                <w:szCs w:val="22"/>
                <w:lang w:val="ro-RO"/>
              </w:rPr>
              <w:t>CSN</w:t>
            </w:r>
          </w:p>
        </w:tc>
        <w:tc>
          <w:tcPr>
            <w:tcW w:w="2105" w:type="dxa"/>
            <w:vAlign w:val="center"/>
          </w:tcPr>
          <w:p w14:paraId="4093337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Plan de interviu</w:t>
            </w:r>
          </w:p>
        </w:tc>
      </w:tr>
      <w:tr w:rsidR="00402B04" w:rsidRPr="00254AC9" w14:paraId="7B5E5AC7" w14:textId="77777777" w:rsidTr="008B62BA">
        <w:trPr>
          <w:trHeight w:val="1694"/>
        </w:trPr>
        <w:tc>
          <w:tcPr>
            <w:tcW w:w="936" w:type="dxa"/>
            <w:vAlign w:val="center"/>
          </w:tcPr>
          <w:p w14:paraId="7B1C86F6" w14:textId="32A4BADE"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10727CD0" w14:textId="6564EAC8"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Clasamentul candidaților din lista scurtă și întocmirea Raportului final al procedurii</w:t>
            </w:r>
            <w:r w:rsidR="008200A6" w:rsidRPr="00254AC9">
              <w:rPr>
                <w:rFonts w:ascii="Times New Roman" w:hAnsi="Times New Roman" w:cs="Times New Roman"/>
                <w:sz w:val="22"/>
                <w:szCs w:val="22"/>
              </w:rPr>
              <w:t>, reprezentând finalizarea procedurii</w:t>
            </w:r>
            <w:r w:rsidR="00B06F04" w:rsidRPr="00254AC9">
              <w:rPr>
                <w:rFonts w:ascii="Times New Roman" w:hAnsi="Times New Roman" w:cs="Times New Roman"/>
                <w:sz w:val="22"/>
                <w:szCs w:val="22"/>
              </w:rPr>
              <w:t xml:space="preserve"> </w:t>
            </w:r>
            <w:r w:rsidR="008200A6" w:rsidRPr="00254AC9">
              <w:rPr>
                <w:rFonts w:ascii="Times New Roman" w:hAnsi="Times New Roman" w:cs="Times New Roman"/>
                <w:sz w:val="22"/>
                <w:szCs w:val="22"/>
              </w:rPr>
              <w:t>de selecție</w:t>
            </w:r>
          </w:p>
          <w:p w14:paraId="132AEB57" w14:textId="77777777" w:rsidR="00366E32" w:rsidRPr="00254AC9" w:rsidRDefault="00366E32" w:rsidP="00F236BE">
            <w:pPr>
              <w:pStyle w:val="Default"/>
              <w:suppressAutoHyphens/>
              <w:rPr>
                <w:rFonts w:ascii="Times New Roman" w:hAnsi="Times New Roman" w:cs="Times New Roman"/>
                <w:sz w:val="22"/>
                <w:szCs w:val="22"/>
              </w:rPr>
            </w:pPr>
            <w:r w:rsidRPr="00254AC9">
              <w:rPr>
                <w:rFonts w:ascii="Times New Roman" w:hAnsi="Times New Roman" w:cs="Times New Roman"/>
                <w:sz w:val="22"/>
                <w:szCs w:val="22"/>
              </w:rPr>
              <w:t xml:space="preserve"> Art.22 alin. (4) și (6) din Anexa nr. 1 la H.G. nr. 639/2023</w:t>
            </w:r>
          </w:p>
        </w:tc>
        <w:tc>
          <w:tcPr>
            <w:tcW w:w="1875" w:type="dxa"/>
            <w:vAlign w:val="center"/>
          </w:tcPr>
          <w:p w14:paraId="70932FC9"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La termenul stabilit de CSN, după finalizarea interviurilor</w:t>
            </w:r>
          </w:p>
        </w:tc>
        <w:tc>
          <w:tcPr>
            <w:tcW w:w="1740" w:type="dxa"/>
            <w:vAlign w:val="center"/>
          </w:tcPr>
          <w:p w14:paraId="599D2149" w14:textId="77777777" w:rsidR="00366E32" w:rsidRPr="00254AC9" w:rsidRDefault="00366E32" w:rsidP="00F236BE">
            <w:pPr>
              <w:jc w:val="center"/>
              <w:rPr>
                <w:rFonts w:ascii="Times New Roman" w:hAnsi="Times New Roman" w:cs="Times New Roman"/>
                <w:szCs w:val="22"/>
                <w:lang w:val="ro-RO"/>
              </w:rPr>
            </w:pPr>
            <w:r w:rsidRPr="00254AC9">
              <w:rPr>
                <w:rFonts w:ascii="Times New Roman" w:hAnsi="Times New Roman" w:cs="Times New Roman"/>
                <w:szCs w:val="22"/>
                <w:lang w:val="ro-RO"/>
              </w:rPr>
              <w:t>CSN</w:t>
            </w:r>
          </w:p>
        </w:tc>
        <w:tc>
          <w:tcPr>
            <w:tcW w:w="2105" w:type="dxa"/>
            <w:vAlign w:val="center"/>
          </w:tcPr>
          <w:p w14:paraId="7C12E3AE"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Clasament candidați,</w:t>
            </w:r>
          </w:p>
          <w:p w14:paraId="62D32FBF" w14:textId="1BF4F183" w:rsidR="008200A6" w:rsidRPr="00254AC9" w:rsidRDefault="008200A6"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Clasament candidați art.9</w:t>
            </w:r>
            <w:r w:rsidRPr="00254AC9">
              <w:rPr>
                <w:rFonts w:ascii="Times New Roman" w:hAnsi="Times New Roman" w:cs="Times New Roman"/>
                <w:sz w:val="22"/>
                <w:szCs w:val="22"/>
                <w:vertAlign w:val="superscript"/>
              </w:rPr>
              <w:t>1</w:t>
            </w:r>
          </w:p>
          <w:p w14:paraId="7BB57535" w14:textId="77777777" w:rsidR="00366E32" w:rsidRPr="00254AC9" w:rsidRDefault="00366E32" w:rsidP="00F236BE">
            <w:pPr>
              <w:pStyle w:val="Default"/>
              <w:suppressAutoHyphens/>
              <w:jc w:val="center"/>
              <w:rPr>
                <w:rFonts w:ascii="Times New Roman" w:hAnsi="Times New Roman" w:cs="Times New Roman"/>
                <w:sz w:val="22"/>
                <w:szCs w:val="22"/>
              </w:rPr>
            </w:pPr>
            <w:r w:rsidRPr="00254AC9">
              <w:rPr>
                <w:rFonts w:ascii="Times New Roman" w:hAnsi="Times New Roman" w:cs="Times New Roman"/>
                <w:sz w:val="22"/>
                <w:szCs w:val="22"/>
              </w:rPr>
              <w:t>Raport Final</w:t>
            </w:r>
          </w:p>
        </w:tc>
      </w:tr>
      <w:tr w:rsidR="00402B04" w:rsidRPr="00254AC9" w14:paraId="7AD0E93A" w14:textId="77777777" w:rsidTr="008B62BA">
        <w:trPr>
          <w:trHeight w:val="1408"/>
        </w:trPr>
        <w:tc>
          <w:tcPr>
            <w:tcW w:w="936" w:type="dxa"/>
            <w:vAlign w:val="center"/>
          </w:tcPr>
          <w:p w14:paraId="6DCD6D1D" w14:textId="29EC6CE8"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7CDFF63B"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Transmiterea Raportului final către AMEPIP în vederea emiterii avizului.</w:t>
            </w:r>
          </w:p>
        </w:tc>
        <w:tc>
          <w:tcPr>
            <w:tcW w:w="1875" w:type="dxa"/>
            <w:vAlign w:val="center"/>
          </w:tcPr>
          <w:p w14:paraId="36F629A6"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3 zile lucrătoare  de la data întocmirii Raportului final</w:t>
            </w:r>
          </w:p>
        </w:tc>
        <w:tc>
          <w:tcPr>
            <w:tcW w:w="1740" w:type="dxa"/>
            <w:vAlign w:val="center"/>
          </w:tcPr>
          <w:p w14:paraId="1CA894A8"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w:t>
            </w:r>
          </w:p>
        </w:tc>
        <w:tc>
          <w:tcPr>
            <w:tcW w:w="2105" w:type="dxa"/>
            <w:vAlign w:val="center"/>
          </w:tcPr>
          <w:p w14:paraId="0A5BB239"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transmitere Raport final către AMEPIP</w:t>
            </w:r>
          </w:p>
        </w:tc>
      </w:tr>
      <w:tr w:rsidR="00402B04" w:rsidRPr="00882834" w14:paraId="366D6700" w14:textId="77777777" w:rsidTr="008B62BA">
        <w:trPr>
          <w:trHeight w:val="2114"/>
        </w:trPr>
        <w:tc>
          <w:tcPr>
            <w:tcW w:w="936" w:type="dxa"/>
            <w:vAlign w:val="center"/>
          </w:tcPr>
          <w:p w14:paraId="3B9062F0" w14:textId="5C744DB5" w:rsidR="00366E32" w:rsidRPr="00254AC9" w:rsidRDefault="00366E32" w:rsidP="00F236BE">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2D30573F" w14:textId="77777777" w:rsidR="00366E32" w:rsidRPr="00254AC9" w:rsidRDefault="00366E32" w:rsidP="00F236BE">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AMEPIP emite aviz conform prin care aprobă sau anulează procedura, dispunând prin decizie a președintelui, măsuri de remediere și/sau sancțiuni -art. 44 alin. (5) lit. c) pct. (vii) din O.U.G. nr. 109/2011 -art.27 din Anexa nr. 1 la H.G. nr. 639/2023</w:t>
            </w:r>
          </w:p>
        </w:tc>
        <w:tc>
          <w:tcPr>
            <w:tcW w:w="1875" w:type="dxa"/>
            <w:vAlign w:val="center"/>
          </w:tcPr>
          <w:p w14:paraId="328FDF5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În 10 zile de la data primirii Raportului final</w:t>
            </w:r>
          </w:p>
        </w:tc>
        <w:tc>
          <w:tcPr>
            <w:tcW w:w="1740" w:type="dxa"/>
            <w:vAlign w:val="center"/>
          </w:tcPr>
          <w:p w14:paraId="54788D3C"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AMEPIP</w:t>
            </w:r>
          </w:p>
        </w:tc>
        <w:tc>
          <w:tcPr>
            <w:tcW w:w="2105" w:type="dxa"/>
            <w:vAlign w:val="center"/>
          </w:tcPr>
          <w:p w14:paraId="2FCF1535" w14:textId="77777777" w:rsidR="00366E32" w:rsidRPr="00254AC9" w:rsidRDefault="00366E32" w:rsidP="00F236BE">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Aviz conform AMEPIP sau Decizie a președintelui cu măsuri de  remediere</w:t>
            </w:r>
          </w:p>
        </w:tc>
      </w:tr>
      <w:tr w:rsidR="00FD4C2A" w:rsidRPr="00254AC9" w14:paraId="7FBDD535" w14:textId="77777777" w:rsidTr="008B62BA">
        <w:trPr>
          <w:trHeight w:val="1208"/>
        </w:trPr>
        <w:tc>
          <w:tcPr>
            <w:tcW w:w="936" w:type="dxa"/>
            <w:vAlign w:val="center"/>
          </w:tcPr>
          <w:p w14:paraId="1E152F30" w14:textId="026B58F4" w:rsidR="00FD4C2A" w:rsidRPr="00254AC9" w:rsidRDefault="00FD4C2A" w:rsidP="00FD4C2A">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10AA7FE9" w14:textId="77777777" w:rsidR="00FD4C2A" w:rsidRPr="00254AC9" w:rsidRDefault="00FD4C2A" w:rsidP="00FD4C2A">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Transmiterea Raportului final către conducătorul APT în vederea mandatării reprezentanților în AGA, pentru propunerea de membri în Consiliul de Administrație</w:t>
            </w:r>
          </w:p>
          <w:p w14:paraId="3A45CA48" w14:textId="77F9C5D6" w:rsidR="00FD4C2A" w:rsidRPr="00254AC9" w:rsidRDefault="00FD4C2A" w:rsidP="00FD4C2A">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 xml:space="preserve">Art.22 alin (7), </w:t>
            </w:r>
            <w:proofErr w:type="spellStart"/>
            <w:r w:rsidRPr="00254AC9">
              <w:rPr>
                <w:rFonts w:ascii="Times New Roman" w:hAnsi="Times New Roman" w:cs="Times New Roman"/>
                <w:sz w:val="22"/>
                <w:szCs w:val="22"/>
                <w:lang w:val="ro-RO"/>
              </w:rPr>
              <w:t>lit</w:t>
            </w:r>
            <w:proofErr w:type="spellEnd"/>
            <w:r w:rsidRPr="00254AC9">
              <w:rPr>
                <w:rFonts w:ascii="Times New Roman" w:hAnsi="Times New Roman" w:cs="Times New Roman"/>
                <w:sz w:val="22"/>
                <w:szCs w:val="22"/>
                <w:lang w:val="ro-RO"/>
              </w:rPr>
              <w:t xml:space="preserve"> a) și c) din Anexa nr.1 la HG nr.639/2023</w:t>
            </w:r>
          </w:p>
        </w:tc>
        <w:tc>
          <w:tcPr>
            <w:tcW w:w="1875" w:type="dxa"/>
            <w:vAlign w:val="center"/>
          </w:tcPr>
          <w:p w14:paraId="4427ABC9" w14:textId="77777777"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După primirea avizului AMEPIP</w:t>
            </w:r>
          </w:p>
          <w:p w14:paraId="7130E195" w14:textId="40F62067"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În 10 zile de la comunicarea Raportului final</w:t>
            </w:r>
          </w:p>
        </w:tc>
        <w:tc>
          <w:tcPr>
            <w:tcW w:w="1740" w:type="dxa"/>
            <w:vAlign w:val="center"/>
          </w:tcPr>
          <w:p w14:paraId="7B4B0C15" w14:textId="3D45D5DA"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C.S.M.</w:t>
            </w:r>
          </w:p>
        </w:tc>
        <w:tc>
          <w:tcPr>
            <w:tcW w:w="2105" w:type="dxa"/>
            <w:vAlign w:val="center"/>
          </w:tcPr>
          <w:p w14:paraId="091B84AF" w14:textId="3B29DC25"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Convocare AGA</w:t>
            </w:r>
          </w:p>
        </w:tc>
      </w:tr>
      <w:tr w:rsidR="00FD4C2A" w:rsidRPr="00254AC9" w14:paraId="19B7CDE5" w14:textId="77777777" w:rsidTr="008B62BA">
        <w:trPr>
          <w:trHeight w:val="1034"/>
        </w:trPr>
        <w:tc>
          <w:tcPr>
            <w:tcW w:w="936" w:type="dxa"/>
            <w:vAlign w:val="center"/>
          </w:tcPr>
          <w:p w14:paraId="30A955D4" w14:textId="1928BD6C" w:rsidR="00FD4C2A" w:rsidRPr="00254AC9" w:rsidRDefault="00FD4C2A" w:rsidP="00FD4C2A">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6B4E7E5B" w14:textId="600C2AE1" w:rsidR="00FD4C2A" w:rsidRPr="00254AC9" w:rsidRDefault="00FD4C2A" w:rsidP="00FD4C2A">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Publicarea Raportului final, cu respectarea regulilor GDPR pe site-ul APT, al Î.P. și al AMEPIP</w:t>
            </w:r>
          </w:p>
        </w:tc>
        <w:tc>
          <w:tcPr>
            <w:tcW w:w="1875" w:type="dxa"/>
            <w:vAlign w:val="center"/>
          </w:tcPr>
          <w:p w14:paraId="3D5248D1" w14:textId="4DD5EBB4"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După emiterea avizului conform al AMEPIP</w:t>
            </w:r>
          </w:p>
        </w:tc>
        <w:tc>
          <w:tcPr>
            <w:tcW w:w="1740" w:type="dxa"/>
            <w:vAlign w:val="center"/>
          </w:tcPr>
          <w:p w14:paraId="18C0592A" w14:textId="22C03CCC"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APT, președinte CA, AMEPIP</w:t>
            </w:r>
          </w:p>
        </w:tc>
        <w:tc>
          <w:tcPr>
            <w:tcW w:w="2105" w:type="dxa"/>
            <w:vAlign w:val="center"/>
          </w:tcPr>
          <w:p w14:paraId="26294E91" w14:textId="43E920DF"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Adresă publicarea Raport final</w:t>
            </w:r>
          </w:p>
        </w:tc>
      </w:tr>
      <w:tr w:rsidR="00FD4C2A" w:rsidRPr="00254AC9" w14:paraId="53111DD4" w14:textId="77777777" w:rsidTr="008B62BA">
        <w:trPr>
          <w:trHeight w:val="1034"/>
        </w:trPr>
        <w:tc>
          <w:tcPr>
            <w:tcW w:w="936" w:type="dxa"/>
            <w:vAlign w:val="center"/>
          </w:tcPr>
          <w:p w14:paraId="41F7FA3B" w14:textId="77777777" w:rsidR="00FD4C2A" w:rsidRPr="00254AC9" w:rsidRDefault="00FD4C2A" w:rsidP="00FD4C2A">
            <w:pPr>
              <w:pStyle w:val="NormalIndent"/>
              <w:numPr>
                <w:ilvl w:val="0"/>
                <w:numId w:val="52"/>
              </w:numPr>
              <w:jc w:val="center"/>
              <w:rPr>
                <w:rFonts w:ascii="Times New Roman" w:hAnsi="Times New Roman" w:cs="Times New Roman"/>
                <w:sz w:val="22"/>
                <w:szCs w:val="22"/>
                <w:lang w:val="ro-RO"/>
              </w:rPr>
            </w:pPr>
          </w:p>
        </w:tc>
        <w:tc>
          <w:tcPr>
            <w:tcW w:w="2983" w:type="dxa"/>
            <w:vAlign w:val="center"/>
          </w:tcPr>
          <w:p w14:paraId="00BB8996" w14:textId="77777777" w:rsidR="00FD4C2A" w:rsidRPr="00254AC9" w:rsidRDefault="00FD4C2A" w:rsidP="00FD4C2A">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Numirea administratorilor</w:t>
            </w:r>
          </w:p>
          <w:p w14:paraId="6147702A" w14:textId="242326BA" w:rsidR="00FD4C2A" w:rsidRPr="00254AC9" w:rsidRDefault="00FD4C2A" w:rsidP="00FD4C2A">
            <w:pPr>
              <w:pStyle w:val="NormalIndent"/>
              <w:ind w:left="0"/>
              <w:jc w:val="left"/>
              <w:rPr>
                <w:rFonts w:ascii="Times New Roman" w:hAnsi="Times New Roman" w:cs="Times New Roman"/>
                <w:sz w:val="22"/>
                <w:szCs w:val="22"/>
                <w:lang w:val="ro-RO"/>
              </w:rPr>
            </w:pPr>
            <w:r w:rsidRPr="00254AC9">
              <w:rPr>
                <w:rFonts w:ascii="Times New Roman" w:hAnsi="Times New Roman" w:cs="Times New Roman"/>
                <w:sz w:val="22"/>
                <w:szCs w:val="22"/>
                <w:lang w:val="ro-RO"/>
              </w:rPr>
              <w:t>-art.29, alin (1) din O</w:t>
            </w:r>
            <w:r w:rsidR="00393E21"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U</w:t>
            </w:r>
            <w:r w:rsidR="00393E21"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G</w:t>
            </w:r>
            <w:r w:rsidR="00393E21" w:rsidRPr="00254AC9">
              <w:rPr>
                <w:rFonts w:ascii="Times New Roman" w:hAnsi="Times New Roman" w:cs="Times New Roman"/>
                <w:sz w:val="22"/>
                <w:szCs w:val="22"/>
                <w:lang w:val="ro-RO"/>
              </w:rPr>
              <w:t>.</w:t>
            </w:r>
            <w:r w:rsidRPr="00254AC9">
              <w:rPr>
                <w:rFonts w:ascii="Times New Roman" w:hAnsi="Times New Roman" w:cs="Times New Roman"/>
                <w:sz w:val="22"/>
                <w:szCs w:val="22"/>
                <w:lang w:val="ro-RO"/>
              </w:rPr>
              <w:t xml:space="preserve"> 109/2011</w:t>
            </w:r>
          </w:p>
        </w:tc>
        <w:tc>
          <w:tcPr>
            <w:tcW w:w="1875" w:type="dxa"/>
            <w:vAlign w:val="center"/>
          </w:tcPr>
          <w:p w14:paraId="0CA6E715" w14:textId="6E7B17B7"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În conformitate cu prevederile legale</w:t>
            </w:r>
          </w:p>
        </w:tc>
        <w:tc>
          <w:tcPr>
            <w:tcW w:w="1740" w:type="dxa"/>
            <w:vAlign w:val="center"/>
          </w:tcPr>
          <w:p w14:paraId="79FBD2B6" w14:textId="0349CA29"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A.G.A.</w:t>
            </w:r>
          </w:p>
        </w:tc>
        <w:tc>
          <w:tcPr>
            <w:tcW w:w="2105" w:type="dxa"/>
            <w:vAlign w:val="center"/>
          </w:tcPr>
          <w:p w14:paraId="4CCF9843" w14:textId="40DD31FB" w:rsidR="00FD4C2A" w:rsidRPr="00254AC9" w:rsidRDefault="00FD4C2A" w:rsidP="00FD4C2A">
            <w:pPr>
              <w:pStyle w:val="NormalIndent"/>
              <w:ind w:left="0"/>
              <w:jc w:val="center"/>
              <w:rPr>
                <w:rFonts w:ascii="Times New Roman" w:hAnsi="Times New Roman" w:cs="Times New Roman"/>
                <w:sz w:val="22"/>
                <w:szCs w:val="22"/>
                <w:lang w:val="ro-RO"/>
              </w:rPr>
            </w:pPr>
            <w:r w:rsidRPr="00254AC9">
              <w:rPr>
                <w:rFonts w:ascii="Times New Roman" w:hAnsi="Times New Roman" w:cs="Times New Roman"/>
                <w:sz w:val="22"/>
                <w:szCs w:val="22"/>
                <w:lang w:val="ro-RO"/>
              </w:rPr>
              <w:t>Hotărâre A.G.A.</w:t>
            </w:r>
          </w:p>
        </w:tc>
      </w:tr>
    </w:tbl>
    <w:p w14:paraId="02DBA04E" w14:textId="77777777" w:rsidR="00B06F04" w:rsidRPr="00254AC9" w:rsidRDefault="00B06F04" w:rsidP="00EC41FF">
      <w:pPr>
        <w:pStyle w:val="NormalIndent"/>
        <w:spacing w:after="200" w:line="276" w:lineRule="auto"/>
        <w:ind w:left="0" w:firstLine="709"/>
        <w:rPr>
          <w:rFonts w:ascii="Times New Roman" w:hAnsi="Times New Roman" w:cs="Times New Roman"/>
          <w:szCs w:val="24"/>
          <w:lang w:val="ro-RO"/>
        </w:rPr>
      </w:pPr>
    </w:p>
    <w:p w14:paraId="0689A50A" w14:textId="04091BD7" w:rsidR="00366E32" w:rsidRPr="00254AC9" w:rsidRDefault="00B06F04" w:rsidP="00EC41FF">
      <w:pPr>
        <w:pStyle w:val="NormalIndent"/>
        <w:spacing w:after="200" w:line="276" w:lineRule="auto"/>
        <w:ind w:left="0" w:firstLine="709"/>
        <w:rPr>
          <w:rFonts w:ascii="Times New Roman" w:hAnsi="Times New Roman" w:cs="Times New Roman"/>
          <w:szCs w:val="24"/>
          <w:lang w:val="ro-RO"/>
        </w:rPr>
      </w:pPr>
      <w:r w:rsidRPr="00254AC9">
        <w:rPr>
          <w:rFonts w:ascii="Times New Roman" w:hAnsi="Times New Roman" w:cs="Times New Roman"/>
          <w:szCs w:val="24"/>
          <w:lang w:val="ro-RO"/>
        </w:rPr>
        <w:t>În cazul formulării unor contestații conform art.29 alin (6) din O</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U</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G</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109/2011, termenele planificate potrivit calendarului procedurii de selecție pot fi decalate.</w:t>
      </w:r>
    </w:p>
    <w:p w14:paraId="549E1BFF" w14:textId="03523B70" w:rsidR="00B06F04" w:rsidRPr="00254AC9" w:rsidRDefault="00DE34A6" w:rsidP="00EC41FF">
      <w:pPr>
        <w:pStyle w:val="NormalIndent"/>
        <w:spacing w:after="200" w:line="276" w:lineRule="auto"/>
        <w:ind w:left="0" w:firstLine="709"/>
        <w:rPr>
          <w:rFonts w:ascii="Times New Roman" w:hAnsi="Times New Roman" w:cs="Times New Roman"/>
          <w:szCs w:val="24"/>
          <w:lang w:val="ro-RO"/>
        </w:rPr>
      </w:pPr>
      <w:r w:rsidRPr="00254AC9">
        <w:rPr>
          <w:rFonts w:ascii="Times New Roman" w:hAnsi="Times New Roman" w:cs="Times New Roman"/>
          <w:szCs w:val="24"/>
          <w:lang w:val="ro-RO"/>
        </w:rPr>
        <w:lastRenderedPageBreak/>
        <w:t>Dacă nu sunt depuse candidaturi care să îndeplinească cerințele prevăzute de O.U.G. nr.109/2011, cu modificările și completările ulterioare,  procedura trebuie reluată de la etapa publicării anunțului de selecție, fie de la început, prin redefinirea Profilului consiliului, cu scopul de a mări baza de candidaturi.</w:t>
      </w:r>
    </w:p>
    <w:p w14:paraId="1CF7D1CC" w14:textId="7995D576" w:rsidR="000E782C" w:rsidRPr="00254AC9" w:rsidRDefault="00C66DA0" w:rsidP="0095428C">
      <w:pPr>
        <w:pStyle w:val="Heading1"/>
        <w:spacing w:before="240" w:after="240"/>
        <w:ind w:firstLine="709"/>
        <w:jc w:val="left"/>
        <w:rPr>
          <w:rFonts w:ascii="Times New Roman" w:hAnsi="Times New Roman" w:cs="Times New Roman"/>
          <w:color w:val="auto"/>
          <w:sz w:val="24"/>
          <w:lang w:val="ro-RO"/>
        </w:rPr>
      </w:pPr>
      <w:r w:rsidRPr="00254AC9">
        <w:rPr>
          <w:rFonts w:ascii="Times New Roman" w:hAnsi="Times New Roman" w:cs="Times New Roman"/>
          <w:color w:val="auto"/>
          <w:sz w:val="24"/>
          <w:lang w:val="ro-RO"/>
        </w:rPr>
        <w:t>IV</w:t>
      </w:r>
      <w:r w:rsidR="000E782C" w:rsidRPr="00254AC9">
        <w:rPr>
          <w:rFonts w:ascii="Times New Roman" w:hAnsi="Times New Roman" w:cs="Times New Roman"/>
          <w:color w:val="auto"/>
          <w:sz w:val="24"/>
          <w:lang w:val="ro-RO"/>
        </w:rPr>
        <w:t>. Roluri</w:t>
      </w:r>
      <w:r w:rsidR="003B538F" w:rsidRPr="00254AC9">
        <w:rPr>
          <w:rFonts w:ascii="Times New Roman" w:hAnsi="Times New Roman" w:cs="Times New Roman"/>
          <w:color w:val="auto"/>
          <w:sz w:val="24"/>
          <w:lang w:val="ro-RO"/>
        </w:rPr>
        <w:t>le</w:t>
      </w:r>
      <w:r w:rsidR="000E782C" w:rsidRPr="00254AC9">
        <w:rPr>
          <w:rFonts w:ascii="Times New Roman" w:hAnsi="Times New Roman" w:cs="Times New Roman"/>
          <w:color w:val="auto"/>
          <w:sz w:val="24"/>
          <w:lang w:val="ro-RO"/>
        </w:rPr>
        <w:t xml:space="preserve"> </w:t>
      </w:r>
      <w:r w:rsidR="006C73E5" w:rsidRPr="00254AC9">
        <w:rPr>
          <w:rFonts w:ascii="Times New Roman" w:hAnsi="Times New Roman" w:cs="Times New Roman"/>
          <w:color w:val="auto"/>
          <w:sz w:val="24"/>
          <w:lang w:val="ro-RO"/>
        </w:rPr>
        <w:t>ș</w:t>
      </w:r>
      <w:r w:rsidR="000E782C" w:rsidRPr="00254AC9">
        <w:rPr>
          <w:rFonts w:ascii="Times New Roman" w:hAnsi="Times New Roman" w:cs="Times New Roman"/>
          <w:color w:val="auto"/>
          <w:sz w:val="24"/>
          <w:lang w:val="ro-RO"/>
        </w:rPr>
        <w:t xml:space="preserve">i </w:t>
      </w:r>
      <w:r w:rsidR="001414DF" w:rsidRPr="00254AC9">
        <w:rPr>
          <w:rFonts w:ascii="Times New Roman" w:hAnsi="Times New Roman" w:cs="Times New Roman"/>
          <w:color w:val="auto"/>
          <w:sz w:val="24"/>
          <w:lang w:val="ro-RO"/>
        </w:rPr>
        <w:t>responsabilități</w:t>
      </w:r>
      <w:r w:rsidR="003B538F" w:rsidRPr="00254AC9">
        <w:rPr>
          <w:rFonts w:ascii="Times New Roman" w:hAnsi="Times New Roman" w:cs="Times New Roman"/>
          <w:color w:val="auto"/>
          <w:sz w:val="24"/>
          <w:lang w:val="ro-RO"/>
        </w:rPr>
        <w:t>le părților responsabile</w:t>
      </w:r>
    </w:p>
    <w:p w14:paraId="6891C076" w14:textId="345E1C76" w:rsidR="00CD72CD" w:rsidRPr="00254AC9" w:rsidRDefault="00CD72CD" w:rsidP="00C357C2">
      <w:pPr>
        <w:spacing w:line="360" w:lineRule="auto"/>
        <w:ind w:firstLine="709"/>
        <w:rPr>
          <w:rFonts w:ascii="Times New Roman" w:hAnsi="Times New Roman" w:cs="Times New Roman"/>
          <w:sz w:val="24"/>
          <w:szCs w:val="24"/>
          <w:lang w:val="ro-RO"/>
        </w:rPr>
      </w:pPr>
      <w:r w:rsidRPr="00254AC9">
        <w:rPr>
          <w:rFonts w:ascii="Times New Roman" w:hAnsi="Times New Roman" w:cs="Times New Roman"/>
          <w:sz w:val="24"/>
          <w:szCs w:val="24"/>
          <w:lang w:val="ro-RO"/>
        </w:rPr>
        <w:t xml:space="preserve">În cadrul procedurii de selecție pentru </w:t>
      </w:r>
      <w:r w:rsidR="00FD4C2A" w:rsidRPr="00254AC9">
        <w:rPr>
          <w:rFonts w:ascii="Times New Roman" w:hAnsi="Times New Roman" w:cs="Times New Roman"/>
          <w:sz w:val="24"/>
          <w:szCs w:val="24"/>
          <w:lang w:val="ro-RO"/>
        </w:rPr>
        <w:t>un membru</w:t>
      </w:r>
      <w:r w:rsidRPr="00254AC9">
        <w:rPr>
          <w:rFonts w:ascii="Times New Roman" w:hAnsi="Times New Roman" w:cs="Times New Roman"/>
          <w:sz w:val="24"/>
          <w:szCs w:val="24"/>
          <w:lang w:val="ro-RO"/>
        </w:rPr>
        <w:t xml:space="preserve"> în Consiliul de administra</w:t>
      </w:r>
      <w:r w:rsidR="006C73E5" w:rsidRPr="00254AC9">
        <w:rPr>
          <w:rFonts w:ascii="Times New Roman" w:hAnsi="Times New Roman" w:cs="Times New Roman"/>
          <w:sz w:val="24"/>
          <w:szCs w:val="24"/>
          <w:lang w:val="ro-RO"/>
        </w:rPr>
        <w:t>ț</w:t>
      </w:r>
      <w:r w:rsidRPr="00254AC9">
        <w:rPr>
          <w:rFonts w:ascii="Times New Roman" w:hAnsi="Times New Roman" w:cs="Times New Roman"/>
          <w:sz w:val="24"/>
          <w:szCs w:val="24"/>
          <w:lang w:val="ro-RO"/>
        </w:rPr>
        <w:t xml:space="preserve">ie al </w:t>
      </w:r>
      <w:r w:rsidR="00FD4C2A" w:rsidRPr="00254AC9">
        <w:rPr>
          <w:rFonts w:ascii="Times New Roman" w:hAnsi="Times New Roman" w:cs="Times New Roman"/>
          <w:sz w:val="24"/>
          <w:szCs w:val="24"/>
          <w:lang w:val="ro-RO"/>
        </w:rPr>
        <w:t xml:space="preserve">Societății </w:t>
      </w:r>
      <w:r w:rsidR="00AF6823" w:rsidRPr="00254AC9">
        <w:rPr>
          <w:rFonts w:ascii="Times New Roman" w:hAnsi="Times New Roman" w:cs="Times New Roman"/>
          <w:sz w:val="24"/>
          <w:szCs w:val="24"/>
          <w:lang w:val="ro-RO"/>
        </w:rPr>
        <w:t>T</w:t>
      </w:r>
      <w:r w:rsidR="00FD4C2A" w:rsidRPr="00254AC9">
        <w:rPr>
          <w:rFonts w:ascii="Times New Roman" w:hAnsi="Times New Roman" w:cs="Times New Roman"/>
          <w:sz w:val="24"/>
          <w:szCs w:val="24"/>
          <w:lang w:val="ro-RO"/>
        </w:rPr>
        <w:t>ermo-Service</w:t>
      </w:r>
      <w:r w:rsidRPr="00254AC9">
        <w:rPr>
          <w:rFonts w:ascii="Times New Roman" w:hAnsi="Times New Roman" w:cs="Times New Roman"/>
          <w:sz w:val="24"/>
          <w:szCs w:val="24"/>
          <w:lang w:val="ro-RO"/>
        </w:rPr>
        <w:t xml:space="preserve"> S</w:t>
      </w:r>
      <w:r w:rsidR="00FD4C2A" w:rsidRPr="00254AC9">
        <w:rPr>
          <w:rFonts w:ascii="Times New Roman" w:hAnsi="Times New Roman" w:cs="Times New Roman"/>
          <w:sz w:val="24"/>
          <w:szCs w:val="24"/>
          <w:lang w:val="ro-RO"/>
        </w:rPr>
        <w:t>.</w:t>
      </w:r>
      <w:r w:rsidRPr="00254AC9">
        <w:rPr>
          <w:rFonts w:ascii="Times New Roman" w:hAnsi="Times New Roman" w:cs="Times New Roman"/>
          <w:sz w:val="24"/>
          <w:szCs w:val="24"/>
          <w:lang w:val="ro-RO"/>
        </w:rPr>
        <w:t>A</w:t>
      </w:r>
      <w:r w:rsidR="00FD4C2A" w:rsidRPr="00254AC9">
        <w:rPr>
          <w:rFonts w:ascii="Times New Roman" w:hAnsi="Times New Roman" w:cs="Times New Roman"/>
          <w:sz w:val="24"/>
          <w:szCs w:val="24"/>
          <w:lang w:val="ro-RO"/>
        </w:rPr>
        <w:t>.</w:t>
      </w:r>
      <w:r w:rsidRPr="00254AC9">
        <w:rPr>
          <w:rFonts w:ascii="Times New Roman" w:hAnsi="Times New Roman" w:cs="Times New Roman"/>
          <w:sz w:val="24"/>
          <w:szCs w:val="24"/>
          <w:lang w:val="ro-RO"/>
        </w:rPr>
        <w:t xml:space="preserve">, </w:t>
      </w:r>
      <w:r w:rsidR="00523E34" w:rsidRPr="00254AC9">
        <w:rPr>
          <w:rFonts w:ascii="Times New Roman" w:hAnsi="Times New Roman" w:cs="Times New Roman"/>
          <w:sz w:val="24"/>
          <w:szCs w:val="24"/>
          <w:lang w:val="ro-RO"/>
        </w:rPr>
        <w:t>conform prevederilor O</w:t>
      </w:r>
      <w:r w:rsidR="00393E21" w:rsidRPr="00254AC9">
        <w:rPr>
          <w:rFonts w:ascii="Times New Roman" w:hAnsi="Times New Roman" w:cs="Times New Roman"/>
          <w:sz w:val="24"/>
          <w:szCs w:val="24"/>
          <w:lang w:val="ro-RO"/>
        </w:rPr>
        <w:t>.</w:t>
      </w:r>
      <w:r w:rsidR="00523E34" w:rsidRPr="00254AC9">
        <w:rPr>
          <w:rFonts w:ascii="Times New Roman" w:hAnsi="Times New Roman" w:cs="Times New Roman"/>
          <w:sz w:val="24"/>
          <w:szCs w:val="24"/>
          <w:lang w:val="ro-RO"/>
        </w:rPr>
        <w:t>U</w:t>
      </w:r>
      <w:r w:rsidR="00393E21" w:rsidRPr="00254AC9">
        <w:rPr>
          <w:rFonts w:ascii="Times New Roman" w:hAnsi="Times New Roman" w:cs="Times New Roman"/>
          <w:sz w:val="24"/>
          <w:szCs w:val="24"/>
          <w:lang w:val="ro-RO"/>
        </w:rPr>
        <w:t>.</w:t>
      </w:r>
      <w:r w:rsidR="00523E34" w:rsidRPr="00254AC9">
        <w:rPr>
          <w:rFonts w:ascii="Times New Roman" w:hAnsi="Times New Roman" w:cs="Times New Roman"/>
          <w:sz w:val="24"/>
          <w:szCs w:val="24"/>
          <w:lang w:val="ro-RO"/>
        </w:rPr>
        <w:t>G</w:t>
      </w:r>
      <w:r w:rsidR="00393E21" w:rsidRPr="00254AC9">
        <w:rPr>
          <w:rFonts w:ascii="Times New Roman" w:hAnsi="Times New Roman" w:cs="Times New Roman"/>
          <w:sz w:val="24"/>
          <w:szCs w:val="24"/>
          <w:lang w:val="ro-RO"/>
        </w:rPr>
        <w:t>.</w:t>
      </w:r>
      <w:r w:rsidR="00523E34" w:rsidRPr="00254AC9">
        <w:rPr>
          <w:rFonts w:ascii="Times New Roman" w:hAnsi="Times New Roman" w:cs="Times New Roman"/>
          <w:sz w:val="24"/>
          <w:szCs w:val="24"/>
          <w:lang w:val="ro-RO"/>
        </w:rPr>
        <w:t xml:space="preserve"> nr.109/2011, cu modificările și completările ulterioare, </w:t>
      </w:r>
      <w:r w:rsidRPr="00254AC9">
        <w:rPr>
          <w:rFonts w:ascii="Times New Roman" w:hAnsi="Times New Roman" w:cs="Times New Roman"/>
          <w:sz w:val="24"/>
          <w:szCs w:val="24"/>
          <w:lang w:val="ro-RO"/>
        </w:rPr>
        <w:t>părțile responsabile sunt următoarele:</w:t>
      </w:r>
    </w:p>
    <w:p w14:paraId="62003552" w14:textId="71C5DB20" w:rsidR="00CD72CD" w:rsidRPr="00254AC9" w:rsidRDefault="00CD72CD" w:rsidP="00C357C2">
      <w:pPr>
        <w:pStyle w:val="NormalIndent"/>
        <w:numPr>
          <w:ilvl w:val="0"/>
          <w:numId w:val="49"/>
        </w:numPr>
        <w:spacing w:line="360" w:lineRule="auto"/>
        <w:rPr>
          <w:rFonts w:ascii="Times New Roman" w:hAnsi="Times New Roman" w:cs="Times New Roman"/>
          <w:szCs w:val="24"/>
          <w:lang w:val="ro-RO"/>
        </w:rPr>
      </w:pPr>
      <w:r w:rsidRPr="00254AC9">
        <w:rPr>
          <w:rFonts w:ascii="Times New Roman" w:hAnsi="Times New Roman" w:cs="Times New Roman"/>
          <w:szCs w:val="24"/>
          <w:lang w:val="ro-RO"/>
        </w:rPr>
        <w:t xml:space="preserve">Adunarea Generală a Acționarilor Societății </w:t>
      </w:r>
      <w:r w:rsidR="00FD4C2A" w:rsidRPr="00254AC9">
        <w:rPr>
          <w:rFonts w:ascii="Times New Roman" w:hAnsi="Times New Roman" w:cs="Times New Roman"/>
          <w:szCs w:val="24"/>
          <w:lang w:val="ro-RO"/>
        </w:rPr>
        <w:t>Termo-Service</w:t>
      </w:r>
      <w:r w:rsidRPr="00254AC9">
        <w:rPr>
          <w:rFonts w:ascii="Times New Roman" w:hAnsi="Times New Roman" w:cs="Times New Roman"/>
          <w:szCs w:val="24"/>
          <w:lang w:val="ro-RO"/>
        </w:rPr>
        <w:t xml:space="preserve"> S.A.;</w:t>
      </w:r>
    </w:p>
    <w:p w14:paraId="5EFBAB49" w14:textId="659D6F62" w:rsidR="00CD72CD" w:rsidRPr="00254AC9" w:rsidRDefault="00CD72CD" w:rsidP="00C357C2">
      <w:pPr>
        <w:pStyle w:val="NormalIndent"/>
        <w:numPr>
          <w:ilvl w:val="0"/>
          <w:numId w:val="49"/>
        </w:numPr>
        <w:spacing w:line="360" w:lineRule="auto"/>
        <w:rPr>
          <w:rFonts w:ascii="Times New Roman" w:hAnsi="Times New Roman" w:cs="Times New Roman"/>
          <w:szCs w:val="24"/>
          <w:lang w:val="ro-RO"/>
        </w:rPr>
      </w:pPr>
      <w:r w:rsidRPr="00254AC9">
        <w:rPr>
          <w:rFonts w:ascii="Times New Roman" w:hAnsi="Times New Roman" w:cs="Times New Roman"/>
          <w:szCs w:val="24"/>
          <w:lang w:val="ro-RO"/>
        </w:rPr>
        <w:t>Autoritatea Publică Tutelară</w:t>
      </w:r>
      <w:r w:rsidR="006A0975" w:rsidRPr="00254AC9">
        <w:rPr>
          <w:rFonts w:ascii="Times New Roman" w:hAnsi="Times New Roman" w:cs="Times New Roman"/>
          <w:szCs w:val="24"/>
          <w:lang w:val="ro-RO"/>
        </w:rPr>
        <w:t xml:space="preserve"> (APT)</w:t>
      </w:r>
      <w:r w:rsidRPr="00254AC9">
        <w:rPr>
          <w:rFonts w:ascii="Times New Roman" w:hAnsi="Times New Roman" w:cs="Times New Roman"/>
          <w:szCs w:val="24"/>
          <w:lang w:val="ro-RO"/>
        </w:rPr>
        <w:t xml:space="preserve"> – Municipiul Iași;</w:t>
      </w:r>
    </w:p>
    <w:p w14:paraId="637E17B1" w14:textId="0CCD9C3A" w:rsidR="00CD72CD" w:rsidRPr="00254AC9" w:rsidRDefault="00CD72CD" w:rsidP="00C357C2">
      <w:pPr>
        <w:pStyle w:val="NormalIndent"/>
        <w:numPr>
          <w:ilvl w:val="0"/>
          <w:numId w:val="49"/>
        </w:numPr>
        <w:spacing w:line="360" w:lineRule="auto"/>
        <w:rPr>
          <w:rFonts w:ascii="Times New Roman" w:hAnsi="Times New Roman" w:cs="Times New Roman"/>
          <w:szCs w:val="24"/>
          <w:lang w:val="ro-RO"/>
        </w:rPr>
      </w:pPr>
      <w:r w:rsidRPr="00254AC9">
        <w:rPr>
          <w:rFonts w:ascii="Times New Roman" w:hAnsi="Times New Roman" w:cs="Times New Roman"/>
          <w:szCs w:val="24"/>
          <w:lang w:val="ro-RO"/>
        </w:rPr>
        <w:t>Comisia de selecție și nominalizare (CSN) ;</w:t>
      </w:r>
    </w:p>
    <w:p w14:paraId="0934E87C" w14:textId="0129A433" w:rsidR="00CD72CD" w:rsidRPr="00254AC9" w:rsidRDefault="00CD72CD" w:rsidP="00C357C2">
      <w:pPr>
        <w:pStyle w:val="NormalIndent"/>
        <w:numPr>
          <w:ilvl w:val="0"/>
          <w:numId w:val="49"/>
        </w:numPr>
        <w:spacing w:line="360" w:lineRule="auto"/>
        <w:rPr>
          <w:rFonts w:ascii="Times New Roman" w:hAnsi="Times New Roman" w:cs="Times New Roman"/>
          <w:szCs w:val="24"/>
          <w:lang w:val="ro-RO"/>
        </w:rPr>
      </w:pPr>
      <w:r w:rsidRPr="00254AC9">
        <w:rPr>
          <w:rFonts w:ascii="Times New Roman" w:hAnsi="Times New Roman" w:cs="Times New Roman"/>
          <w:szCs w:val="24"/>
          <w:lang w:val="ro-RO"/>
        </w:rPr>
        <w:t>Expertul independent, membru în cadrul CSN;</w:t>
      </w:r>
    </w:p>
    <w:p w14:paraId="7797B2F1" w14:textId="3CEF4E21" w:rsidR="00CD72CD" w:rsidRPr="00254AC9" w:rsidRDefault="00CD72CD" w:rsidP="00C357C2">
      <w:pPr>
        <w:pStyle w:val="NormalIndent"/>
        <w:numPr>
          <w:ilvl w:val="0"/>
          <w:numId w:val="49"/>
        </w:numPr>
        <w:spacing w:line="360" w:lineRule="auto"/>
        <w:rPr>
          <w:rFonts w:ascii="Times New Roman" w:hAnsi="Times New Roman" w:cs="Times New Roman"/>
          <w:szCs w:val="24"/>
          <w:lang w:val="ro-RO"/>
        </w:rPr>
      </w:pPr>
      <w:r w:rsidRPr="00254AC9">
        <w:rPr>
          <w:rFonts w:ascii="Times New Roman" w:hAnsi="Times New Roman" w:cs="Times New Roman"/>
          <w:szCs w:val="24"/>
          <w:lang w:val="ro-RO"/>
        </w:rPr>
        <w:t>A</w:t>
      </w:r>
      <w:r w:rsidR="00FD4C2A" w:rsidRPr="00254AC9">
        <w:rPr>
          <w:rFonts w:ascii="Times New Roman" w:hAnsi="Times New Roman" w:cs="Times New Roman"/>
          <w:szCs w:val="24"/>
          <w:lang w:val="ro-RO"/>
        </w:rPr>
        <w:t>.</w:t>
      </w:r>
      <w:r w:rsidRPr="00254AC9">
        <w:rPr>
          <w:rFonts w:ascii="Times New Roman" w:hAnsi="Times New Roman" w:cs="Times New Roman"/>
          <w:szCs w:val="24"/>
          <w:lang w:val="ro-RO"/>
        </w:rPr>
        <w:t>M</w:t>
      </w:r>
      <w:r w:rsidR="00FD4C2A" w:rsidRPr="00254AC9">
        <w:rPr>
          <w:rFonts w:ascii="Times New Roman" w:hAnsi="Times New Roman" w:cs="Times New Roman"/>
          <w:szCs w:val="24"/>
          <w:lang w:val="ro-RO"/>
        </w:rPr>
        <w:t>.</w:t>
      </w:r>
      <w:r w:rsidRPr="00254AC9">
        <w:rPr>
          <w:rFonts w:ascii="Times New Roman" w:hAnsi="Times New Roman" w:cs="Times New Roman"/>
          <w:szCs w:val="24"/>
          <w:lang w:val="ro-RO"/>
        </w:rPr>
        <w:t>E</w:t>
      </w:r>
      <w:r w:rsidR="00FD4C2A" w:rsidRPr="00254AC9">
        <w:rPr>
          <w:rFonts w:ascii="Times New Roman" w:hAnsi="Times New Roman" w:cs="Times New Roman"/>
          <w:szCs w:val="24"/>
          <w:lang w:val="ro-RO"/>
        </w:rPr>
        <w:t>.</w:t>
      </w:r>
      <w:r w:rsidRPr="00254AC9">
        <w:rPr>
          <w:rFonts w:ascii="Times New Roman" w:hAnsi="Times New Roman" w:cs="Times New Roman"/>
          <w:szCs w:val="24"/>
          <w:lang w:val="ro-RO"/>
        </w:rPr>
        <w:t>P</w:t>
      </w:r>
      <w:r w:rsidR="00FD4C2A" w:rsidRPr="00254AC9">
        <w:rPr>
          <w:rFonts w:ascii="Times New Roman" w:hAnsi="Times New Roman" w:cs="Times New Roman"/>
          <w:szCs w:val="24"/>
          <w:lang w:val="ro-RO"/>
        </w:rPr>
        <w:t>.</w:t>
      </w:r>
      <w:r w:rsidRPr="00254AC9">
        <w:rPr>
          <w:rFonts w:ascii="Times New Roman" w:hAnsi="Times New Roman" w:cs="Times New Roman"/>
          <w:szCs w:val="24"/>
          <w:lang w:val="ro-RO"/>
        </w:rPr>
        <w:t>I</w:t>
      </w:r>
      <w:r w:rsidR="00FD4C2A" w:rsidRPr="00254AC9">
        <w:rPr>
          <w:rFonts w:ascii="Times New Roman" w:hAnsi="Times New Roman" w:cs="Times New Roman"/>
          <w:szCs w:val="24"/>
          <w:lang w:val="ro-RO"/>
        </w:rPr>
        <w:t>.</w:t>
      </w:r>
      <w:r w:rsidRPr="00254AC9">
        <w:rPr>
          <w:rFonts w:ascii="Times New Roman" w:hAnsi="Times New Roman" w:cs="Times New Roman"/>
          <w:szCs w:val="24"/>
          <w:lang w:val="ro-RO"/>
        </w:rPr>
        <w:t>P.</w:t>
      </w:r>
    </w:p>
    <w:p w14:paraId="6A38355B" w14:textId="524A4B01" w:rsidR="000E782C" w:rsidRPr="00254AC9" w:rsidRDefault="000E782C" w:rsidP="00E61914">
      <w:pPr>
        <w:pStyle w:val="NormalIndent"/>
        <w:spacing w:after="200" w:line="276"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t xml:space="preserve">Scopul identificării principalelor roluri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w:t>
      </w:r>
      <w:r w:rsidR="00DB5AC1" w:rsidRPr="00254AC9">
        <w:rPr>
          <w:rFonts w:ascii="Times New Roman" w:hAnsi="Times New Roman" w:cs="Times New Roman"/>
          <w:szCs w:val="24"/>
          <w:lang w:val="ro-RO"/>
        </w:rPr>
        <w:t>responsabilități</w:t>
      </w:r>
      <w:r w:rsidRPr="00254AC9">
        <w:rPr>
          <w:rFonts w:ascii="Times New Roman" w:hAnsi="Times New Roman" w:cs="Times New Roman"/>
          <w:szCs w:val="24"/>
          <w:lang w:val="ro-RO"/>
        </w:rPr>
        <w:t xml:space="preserve">, care decurg din </w:t>
      </w:r>
      <w:r w:rsidR="00150DCC" w:rsidRPr="00254AC9">
        <w:rPr>
          <w:rFonts w:ascii="Times New Roman" w:hAnsi="Times New Roman" w:cs="Times New Roman"/>
          <w:szCs w:val="24"/>
          <w:lang w:val="ro-RO"/>
        </w:rPr>
        <w:t>inițierea</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implementarea procedurii de </w:t>
      </w:r>
      <w:r w:rsidR="00150DCC"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constă în crearea unei </w:t>
      </w:r>
      <w:r w:rsidR="00150DCC" w:rsidRPr="00254AC9">
        <w:rPr>
          <w:rFonts w:ascii="Times New Roman" w:hAnsi="Times New Roman" w:cs="Times New Roman"/>
          <w:szCs w:val="24"/>
          <w:lang w:val="ro-RO"/>
        </w:rPr>
        <w:t>clarități</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coerențe a procesului de </w:t>
      </w:r>
      <w:r w:rsidR="00150DCC"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Acest fapt se traduce într-o bună comunicare, o echilibrare </w:t>
      </w:r>
      <w:r w:rsidR="0069636A" w:rsidRPr="00254AC9">
        <w:rPr>
          <w:rFonts w:ascii="Times New Roman" w:hAnsi="Times New Roman" w:cs="Times New Roman"/>
          <w:szCs w:val="24"/>
          <w:lang w:val="ro-RO"/>
        </w:rPr>
        <w:t>a</w:t>
      </w:r>
      <w:r w:rsidRPr="00254AC9">
        <w:rPr>
          <w:rFonts w:ascii="Times New Roman" w:hAnsi="Times New Roman" w:cs="Times New Roman"/>
          <w:szCs w:val="24"/>
          <w:lang w:val="ro-RO"/>
        </w:rPr>
        <w:t xml:space="preserve"> </w:t>
      </w:r>
      <w:r w:rsidR="00DB5AC1" w:rsidRPr="00254AC9">
        <w:rPr>
          <w:rFonts w:ascii="Times New Roman" w:hAnsi="Times New Roman" w:cs="Times New Roman"/>
          <w:szCs w:val="24"/>
          <w:lang w:val="ro-RO"/>
        </w:rPr>
        <w:t>activităților</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w:t>
      </w:r>
      <w:r w:rsidR="00150DCC" w:rsidRPr="00254AC9">
        <w:rPr>
          <w:rFonts w:ascii="Times New Roman" w:hAnsi="Times New Roman" w:cs="Times New Roman"/>
          <w:szCs w:val="24"/>
          <w:lang w:val="ro-RO"/>
        </w:rPr>
        <w:t>acțiunilor</w:t>
      </w:r>
      <w:r w:rsidRPr="00254AC9">
        <w:rPr>
          <w:rFonts w:ascii="Times New Roman" w:hAnsi="Times New Roman" w:cs="Times New Roman"/>
          <w:szCs w:val="24"/>
          <w:lang w:val="ro-RO"/>
        </w:rPr>
        <w:t xml:space="preserve"> asociate fiecăr</w:t>
      </w:r>
      <w:r w:rsidR="00FD4C2A" w:rsidRPr="00254AC9">
        <w:rPr>
          <w:rFonts w:ascii="Times New Roman" w:hAnsi="Times New Roman" w:cs="Times New Roman"/>
          <w:szCs w:val="24"/>
          <w:lang w:val="ro-RO"/>
        </w:rPr>
        <w:t>ei părți responsabile</w:t>
      </w:r>
      <w:r w:rsidRPr="00254AC9">
        <w:rPr>
          <w:rFonts w:ascii="Times New Roman" w:hAnsi="Times New Roman" w:cs="Times New Roman"/>
          <w:szCs w:val="24"/>
          <w:lang w:val="ro-RO"/>
        </w:rPr>
        <w:t xml:space="preserve"> al procesului de </w:t>
      </w:r>
      <w:r w:rsidR="00C66DA0"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nu în ultimul rând, </w:t>
      </w:r>
      <w:r w:rsidR="001D24A1" w:rsidRPr="00254AC9">
        <w:rPr>
          <w:rFonts w:ascii="Times New Roman" w:hAnsi="Times New Roman" w:cs="Times New Roman"/>
          <w:szCs w:val="24"/>
          <w:lang w:val="ro-RO"/>
        </w:rPr>
        <w:t>eficiență</w:t>
      </w:r>
      <w:r w:rsidRPr="00254AC9">
        <w:rPr>
          <w:rFonts w:ascii="Times New Roman" w:hAnsi="Times New Roman" w:cs="Times New Roman"/>
          <w:szCs w:val="24"/>
          <w:lang w:val="ro-RO"/>
        </w:rPr>
        <w:t xml:space="preserve">, întrucât resursele sunt utilizate fără a fi duplicate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/sau fără costuri suplimentare. De aceea, identificarea rolurilor </w:t>
      </w:r>
      <w:r w:rsidR="00C66DA0"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responsabilităților</w:t>
      </w:r>
      <w:r w:rsidRPr="00254AC9">
        <w:rPr>
          <w:rFonts w:ascii="Times New Roman" w:hAnsi="Times New Roman" w:cs="Times New Roman"/>
          <w:szCs w:val="24"/>
          <w:lang w:val="ro-RO"/>
        </w:rPr>
        <w:t xml:space="preserve"> </w:t>
      </w:r>
      <w:r w:rsidR="00C66DA0" w:rsidRPr="00254AC9">
        <w:rPr>
          <w:rFonts w:ascii="Times New Roman" w:hAnsi="Times New Roman" w:cs="Times New Roman"/>
          <w:szCs w:val="24"/>
          <w:lang w:val="ro-RO"/>
        </w:rPr>
        <w:t>p</w:t>
      </w:r>
      <w:r w:rsidR="00FD4C2A" w:rsidRPr="00254AC9">
        <w:rPr>
          <w:rFonts w:ascii="Times New Roman" w:hAnsi="Times New Roman" w:cs="Times New Roman"/>
          <w:szCs w:val="24"/>
          <w:lang w:val="ro-RO"/>
        </w:rPr>
        <w:t>ă</w:t>
      </w:r>
      <w:r w:rsidR="00C66DA0" w:rsidRPr="00254AC9">
        <w:rPr>
          <w:rFonts w:ascii="Times New Roman" w:hAnsi="Times New Roman" w:cs="Times New Roman"/>
          <w:szCs w:val="24"/>
          <w:lang w:val="ro-RO"/>
        </w:rPr>
        <w:t>rților</w:t>
      </w:r>
      <w:r w:rsidRPr="00254AC9">
        <w:rPr>
          <w:rFonts w:ascii="Times New Roman" w:hAnsi="Times New Roman" w:cs="Times New Roman"/>
          <w:szCs w:val="24"/>
          <w:lang w:val="ro-RO"/>
        </w:rPr>
        <w:t xml:space="preserve"> implicate în procedura de </w:t>
      </w:r>
      <w:r w:rsidR="00C66DA0"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reprezintă</w:t>
      </w:r>
      <w:r w:rsidR="00CC2673" w:rsidRPr="00254AC9">
        <w:rPr>
          <w:rFonts w:ascii="Times New Roman" w:hAnsi="Times New Roman" w:cs="Times New Roman"/>
          <w:szCs w:val="24"/>
          <w:lang w:val="ro-RO"/>
        </w:rPr>
        <w:t xml:space="preserve"> </w:t>
      </w:r>
      <w:r w:rsidRPr="00254AC9">
        <w:rPr>
          <w:rFonts w:ascii="Times New Roman" w:hAnsi="Times New Roman" w:cs="Times New Roman"/>
          <w:szCs w:val="24"/>
          <w:lang w:val="ro-RO"/>
        </w:rPr>
        <w:t xml:space="preserve">un prim aspect cheie al planului de </w:t>
      </w:r>
      <w:r w:rsidR="00FD4C2A"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w:t>
      </w:r>
    </w:p>
    <w:p w14:paraId="1B97A98A" w14:textId="371E4D80" w:rsidR="00F81115" w:rsidRPr="00254AC9" w:rsidRDefault="000E782C" w:rsidP="00AF6823">
      <w:pPr>
        <w:pStyle w:val="NormalIndent"/>
        <w:numPr>
          <w:ilvl w:val="0"/>
          <w:numId w:val="53"/>
        </w:numPr>
        <w:tabs>
          <w:tab w:val="left" w:pos="851"/>
        </w:tabs>
        <w:spacing w:before="240" w:after="240" w:line="360" w:lineRule="auto"/>
        <w:ind w:left="0" w:firstLine="567"/>
        <w:outlineLvl w:val="1"/>
        <w:rPr>
          <w:rFonts w:ascii="Times New Roman" w:hAnsi="Times New Roman" w:cs="Times New Roman"/>
          <w:szCs w:val="24"/>
          <w:lang w:val="ro-RO"/>
        </w:rPr>
      </w:pPr>
      <w:r w:rsidRPr="00254AC9">
        <w:rPr>
          <w:rFonts w:ascii="Times New Roman" w:hAnsi="Times New Roman" w:cs="Times New Roman"/>
          <w:b/>
          <w:szCs w:val="24"/>
          <w:u w:val="single"/>
          <w:lang w:val="ro-RO"/>
        </w:rPr>
        <w:t xml:space="preserve">Adunarea </w:t>
      </w:r>
      <w:r w:rsidR="008A2B96" w:rsidRPr="00254AC9">
        <w:rPr>
          <w:rFonts w:ascii="Times New Roman" w:hAnsi="Times New Roman" w:cs="Times New Roman"/>
          <w:b/>
          <w:szCs w:val="24"/>
          <w:u w:val="single"/>
          <w:lang w:val="ro-RO"/>
        </w:rPr>
        <w:t>G</w:t>
      </w:r>
      <w:r w:rsidRPr="00254AC9">
        <w:rPr>
          <w:rFonts w:ascii="Times New Roman" w:hAnsi="Times New Roman" w:cs="Times New Roman"/>
          <w:b/>
          <w:szCs w:val="24"/>
          <w:u w:val="single"/>
          <w:lang w:val="ro-RO"/>
        </w:rPr>
        <w:t>enerală</w:t>
      </w:r>
      <w:r w:rsidR="00CC2673" w:rsidRPr="00254AC9">
        <w:rPr>
          <w:rFonts w:ascii="Times New Roman" w:hAnsi="Times New Roman" w:cs="Times New Roman"/>
          <w:b/>
          <w:szCs w:val="24"/>
          <w:u w:val="single"/>
          <w:lang w:val="ro-RO"/>
        </w:rPr>
        <w:t xml:space="preserve"> </w:t>
      </w:r>
      <w:r w:rsidRPr="00254AC9">
        <w:rPr>
          <w:rFonts w:ascii="Times New Roman" w:hAnsi="Times New Roman" w:cs="Times New Roman"/>
          <w:b/>
          <w:szCs w:val="24"/>
          <w:u w:val="single"/>
          <w:lang w:val="ro-RO"/>
        </w:rPr>
        <w:t xml:space="preserve">a </w:t>
      </w:r>
      <w:r w:rsidR="008A2B96" w:rsidRPr="00254AC9">
        <w:rPr>
          <w:rFonts w:ascii="Times New Roman" w:hAnsi="Times New Roman" w:cs="Times New Roman"/>
          <w:b/>
          <w:szCs w:val="24"/>
          <w:u w:val="single"/>
          <w:lang w:val="ro-RO"/>
        </w:rPr>
        <w:t>Acționarilor</w:t>
      </w:r>
      <w:r w:rsidR="00C66DA0" w:rsidRPr="00254AC9">
        <w:rPr>
          <w:rFonts w:ascii="Times New Roman" w:hAnsi="Times New Roman" w:cs="Times New Roman"/>
          <w:b/>
          <w:szCs w:val="24"/>
          <w:u w:val="single"/>
          <w:lang w:val="ro-RO"/>
        </w:rPr>
        <w:t xml:space="preserve"> </w:t>
      </w:r>
      <w:r w:rsidR="00FD4C2A" w:rsidRPr="00254AC9">
        <w:rPr>
          <w:rFonts w:ascii="Times New Roman" w:hAnsi="Times New Roman" w:cs="Times New Roman"/>
          <w:b/>
          <w:szCs w:val="24"/>
          <w:u w:val="single"/>
          <w:lang w:val="ro-RO"/>
        </w:rPr>
        <w:t>Societății Termo-Service</w:t>
      </w:r>
      <w:r w:rsidR="00C66DA0" w:rsidRPr="00254AC9">
        <w:rPr>
          <w:rFonts w:ascii="Times New Roman" w:hAnsi="Times New Roman" w:cs="Times New Roman"/>
          <w:b/>
          <w:szCs w:val="24"/>
          <w:u w:val="single"/>
          <w:lang w:val="ro-RO"/>
        </w:rPr>
        <w:t xml:space="preserve"> S</w:t>
      </w:r>
      <w:r w:rsidR="008A2B96" w:rsidRPr="00254AC9">
        <w:rPr>
          <w:rFonts w:ascii="Times New Roman" w:hAnsi="Times New Roman" w:cs="Times New Roman"/>
          <w:b/>
          <w:szCs w:val="24"/>
          <w:u w:val="single"/>
          <w:lang w:val="ro-RO"/>
        </w:rPr>
        <w:t>.</w:t>
      </w:r>
      <w:r w:rsidR="00C66DA0" w:rsidRPr="00254AC9">
        <w:rPr>
          <w:rFonts w:ascii="Times New Roman" w:hAnsi="Times New Roman" w:cs="Times New Roman"/>
          <w:b/>
          <w:szCs w:val="24"/>
          <w:u w:val="single"/>
          <w:lang w:val="ro-RO"/>
        </w:rPr>
        <w:t>A</w:t>
      </w:r>
      <w:r w:rsidR="008A2B96" w:rsidRPr="00254AC9">
        <w:rPr>
          <w:rFonts w:ascii="Times New Roman" w:hAnsi="Times New Roman" w:cs="Times New Roman"/>
          <w:b/>
          <w:szCs w:val="24"/>
          <w:u w:val="single"/>
          <w:lang w:val="ro-RO"/>
        </w:rPr>
        <w:t>.</w:t>
      </w:r>
      <w:r w:rsidR="00C66DA0" w:rsidRPr="00254AC9">
        <w:rPr>
          <w:rFonts w:ascii="Times New Roman" w:hAnsi="Times New Roman" w:cs="Times New Roman"/>
          <w:szCs w:val="24"/>
          <w:lang w:val="ro-RO"/>
        </w:rPr>
        <w:t xml:space="preserve"> </w:t>
      </w:r>
      <w:r w:rsidR="001D24A1" w:rsidRPr="00254AC9">
        <w:rPr>
          <w:rFonts w:ascii="Times New Roman" w:hAnsi="Times New Roman" w:cs="Times New Roman"/>
          <w:szCs w:val="24"/>
          <w:lang w:val="ro-RO"/>
        </w:rPr>
        <w:t>îndeplinește</w:t>
      </w:r>
      <w:r w:rsidRPr="00254AC9">
        <w:rPr>
          <w:rFonts w:ascii="Times New Roman" w:hAnsi="Times New Roman" w:cs="Times New Roman"/>
          <w:szCs w:val="24"/>
          <w:lang w:val="ro-RO"/>
        </w:rPr>
        <w:t xml:space="preserve"> următoarele </w:t>
      </w:r>
      <w:r w:rsidR="00523E34" w:rsidRPr="00254AC9">
        <w:rPr>
          <w:rFonts w:ascii="Times New Roman" w:hAnsi="Times New Roman" w:cs="Times New Roman"/>
          <w:szCs w:val="24"/>
          <w:lang w:val="ro-RO"/>
        </w:rPr>
        <w:t>atribuții</w:t>
      </w:r>
      <w:r w:rsidRPr="00254AC9">
        <w:rPr>
          <w:rFonts w:ascii="Times New Roman" w:hAnsi="Times New Roman" w:cs="Times New Roman"/>
          <w:szCs w:val="24"/>
          <w:lang w:val="ro-RO"/>
        </w:rPr>
        <w:t xml:space="preserve"> principale în </w:t>
      </w:r>
      <w:r w:rsidR="00523E34" w:rsidRPr="00254AC9">
        <w:rPr>
          <w:rFonts w:ascii="Times New Roman" w:hAnsi="Times New Roman" w:cs="Times New Roman"/>
          <w:szCs w:val="24"/>
          <w:lang w:val="ro-RO"/>
        </w:rPr>
        <w:t>procedura de selecție și nominalizare a</w:t>
      </w:r>
      <w:r w:rsidRPr="00254AC9">
        <w:rPr>
          <w:rFonts w:ascii="Times New Roman" w:hAnsi="Times New Roman" w:cs="Times New Roman"/>
          <w:szCs w:val="24"/>
          <w:lang w:val="ro-RO"/>
        </w:rPr>
        <w:t xml:space="preserve"> </w:t>
      </w:r>
      <w:r w:rsidR="00022690" w:rsidRPr="00254AC9">
        <w:rPr>
          <w:rFonts w:ascii="Times New Roman" w:hAnsi="Times New Roman" w:cs="Times New Roman"/>
          <w:szCs w:val="24"/>
          <w:lang w:val="ro-RO"/>
        </w:rPr>
        <w:t>administrator</w:t>
      </w:r>
      <w:r w:rsidR="00DB57A9" w:rsidRPr="00254AC9">
        <w:rPr>
          <w:rFonts w:ascii="Times New Roman" w:hAnsi="Times New Roman" w:cs="Times New Roman"/>
          <w:szCs w:val="24"/>
          <w:lang w:val="ro-RO"/>
        </w:rPr>
        <w:t>ilor</w:t>
      </w:r>
      <w:r w:rsidRPr="00254AC9">
        <w:rPr>
          <w:rFonts w:ascii="Times New Roman" w:hAnsi="Times New Roman" w:cs="Times New Roman"/>
          <w:szCs w:val="24"/>
          <w:lang w:val="ro-RO"/>
        </w:rPr>
        <w:t xml:space="preserve">, dar fără a se limita la acestea </w:t>
      </w:r>
      <w:r w:rsidR="00E00C0C"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în </w:t>
      </w:r>
      <w:r w:rsidR="00E00C0C" w:rsidRPr="00254AC9">
        <w:rPr>
          <w:rFonts w:ascii="Times New Roman" w:hAnsi="Times New Roman" w:cs="Times New Roman"/>
          <w:szCs w:val="24"/>
          <w:lang w:val="ro-RO"/>
        </w:rPr>
        <w:t>condițiile</w:t>
      </w:r>
      <w:r w:rsidRPr="00254AC9">
        <w:rPr>
          <w:rFonts w:ascii="Times New Roman" w:hAnsi="Times New Roman" w:cs="Times New Roman"/>
          <w:szCs w:val="24"/>
          <w:lang w:val="ro-RO"/>
        </w:rPr>
        <w:t xml:space="preserve"> legii:</w:t>
      </w:r>
    </w:p>
    <w:p w14:paraId="5403FBC8" w14:textId="31050956" w:rsidR="005C3BC3" w:rsidRPr="00254AC9" w:rsidRDefault="00F81115"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hAnsi="Times New Roman" w:cs="Times New Roman"/>
          <w:szCs w:val="24"/>
          <w:lang w:val="ro-RO"/>
        </w:rPr>
        <w:t xml:space="preserve">decide asupra declanșării procedurii de selecție a membrilor Consiliului de </w:t>
      </w:r>
      <w:r w:rsidR="00523E34" w:rsidRPr="00254AC9">
        <w:rPr>
          <w:rFonts w:ascii="Times New Roman" w:hAnsi="Times New Roman" w:cs="Times New Roman"/>
          <w:szCs w:val="24"/>
          <w:lang w:val="ro-RO"/>
        </w:rPr>
        <w:t>administrație;</w:t>
      </w:r>
    </w:p>
    <w:p w14:paraId="64B91FCF" w14:textId="117601E2" w:rsidR="0016034F" w:rsidRPr="00254AC9" w:rsidRDefault="00523E34"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hAnsi="Times New Roman" w:cs="Times New Roman"/>
          <w:szCs w:val="24"/>
          <w:lang w:val="ro-RO"/>
        </w:rPr>
        <w:t>aprobă Componenta integrală</w:t>
      </w:r>
      <w:r w:rsidR="0016034F" w:rsidRPr="00254AC9">
        <w:rPr>
          <w:rFonts w:ascii="Times New Roman" w:hAnsi="Times New Roman" w:cs="Times New Roman"/>
          <w:szCs w:val="24"/>
          <w:lang w:val="ro-RO"/>
        </w:rPr>
        <w:t>, împreună cu documentele aferente</w:t>
      </w:r>
      <w:r w:rsidR="00D764D4" w:rsidRPr="00254AC9">
        <w:rPr>
          <w:rFonts w:ascii="Times New Roman" w:hAnsi="Times New Roman" w:cs="Times New Roman"/>
          <w:szCs w:val="24"/>
          <w:lang w:val="ro-RO"/>
        </w:rPr>
        <w:t>: Profilul Consiliului și profilul Candidatului</w:t>
      </w:r>
      <w:r w:rsidR="0016034F" w:rsidRPr="00254AC9">
        <w:rPr>
          <w:rFonts w:ascii="Times New Roman" w:hAnsi="Times New Roman" w:cs="Times New Roman"/>
          <w:szCs w:val="24"/>
          <w:lang w:val="ro-RO"/>
        </w:rPr>
        <w:t>;</w:t>
      </w:r>
    </w:p>
    <w:p w14:paraId="136A6351" w14:textId="51B4139E" w:rsidR="005C3BC3" w:rsidRPr="00254AC9" w:rsidRDefault="00D764D4"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eastAsia="Times New Roman" w:hAnsi="Times New Roman" w:cs="Times New Roman"/>
          <w:szCs w:val="24"/>
          <w:lang w:val="ro-RO" w:eastAsia="ro-RO"/>
        </w:rPr>
        <w:t xml:space="preserve">numește </w:t>
      </w:r>
      <w:r w:rsidR="005C3BC3" w:rsidRPr="00254AC9">
        <w:rPr>
          <w:rFonts w:ascii="Times New Roman" w:eastAsia="Times New Roman" w:hAnsi="Times New Roman" w:cs="Times New Roman"/>
          <w:szCs w:val="24"/>
          <w:lang w:val="ro-RO" w:eastAsia="ro-RO"/>
        </w:rPr>
        <w:t xml:space="preserve">membrii </w:t>
      </w:r>
      <w:r w:rsidRPr="00254AC9">
        <w:rPr>
          <w:rFonts w:ascii="Times New Roman" w:eastAsia="Times New Roman" w:hAnsi="Times New Roman" w:cs="Times New Roman"/>
          <w:szCs w:val="24"/>
          <w:lang w:val="ro-RO" w:eastAsia="ro-RO"/>
        </w:rPr>
        <w:t>C</w:t>
      </w:r>
      <w:r w:rsidR="005C3BC3" w:rsidRPr="00254AC9">
        <w:rPr>
          <w:rFonts w:ascii="Times New Roman" w:eastAsia="Times New Roman" w:hAnsi="Times New Roman" w:cs="Times New Roman"/>
          <w:szCs w:val="24"/>
          <w:lang w:val="ro-RO" w:eastAsia="ro-RO"/>
        </w:rPr>
        <w:t xml:space="preserve">onsiliului de </w:t>
      </w:r>
      <w:r w:rsidRPr="00254AC9">
        <w:rPr>
          <w:rFonts w:ascii="Times New Roman" w:eastAsia="Times New Roman" w:hAnsi="Times New Roman" w:cs="Times New Roman"/>
          <w:szCs w:val="24"/>
          <w:lang w:val="ro-RO" w:eastAsia="ro-RO"/>
        </w:rPr>
        <w:t>administrație</w:t>
      </w:r>
      <w:r w:rsidR="005C3BC3" w:rsidRPr="00254AC9">
        <w:rPr>
          <w:rFonts w:ascii="Times New Roman" w:eastAsia="Times New Roman" w:hAnsi="Times New Roman" w:cs="Times New Roman"/>
          <w:szCs w:val="24"/>
          <w:lang w:val="ro-RO" w:eastAsia="ro-RO"/>
        </w:rPr>
        <w:t xml:space="preserve">, </w:t>
      </w:r>
      <w:r w:rsidRPr="00254AC9">
        <w:rPr>
          <w:rFonts w:ascii="Times New Roman" w:eastAsia="Times New Roman" w:hAnsi="Times New Roman" w:cs="Times New Roman"/>
          <w:szCs w:val="24"/>
          <w:lang w:val="ro-RO" w:eastAsia="ro-RO"/>
        </w:rPr>
        <w:t>pe baza Raportului final, întocmit de Comisia de Selecție și Nominalizare</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 xml:space="preserve"> avizat de A</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M</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E</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P</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I</w:t>
      </w:r>
      <w:r w:rsidR="00D32BA0" w:rsidRPr="00254AC9">
        <w:rPr>
          <w:rFonts w:ascii="Times New Roman" w:eastAsia="Times New Roman" w:hAnsi="Times New Roman" w:cs="Times New Roman"/>
          <w:szCs w:val="24"/>
          <w:lang w:val="ro-RO" w:eastAsia="ro-RO"/>
        </w:rPr>
        <w:t>.</w:t>
      </w:r>
      <w:r w:rsidRPr="00254AC9">
        <w:rPr>
          <w:rFonts w:ascii="Times New Roman" w:eastAsia="Times New Roman" w:hAnsi="Times New Roman" w:cs="Times New Roman"/>
          <w:szCs w:val="24"/>
          <w:lang w:val="ro-RO" w:eastAsia="ro-RO"/>
        </w:rPr>
        <w:t>P</w:t>
      </w:r>
      <w:r w:rsidR="00D32BA0" w:rsidRPr="00254AC9">
        <w:rPr>
          <w:rFonts w:ascii="Times New Roman" w:eastAsia="Times New Roman" w:hAnsi="Times New Roman" w:cs="Times New Roman"/>
          <w:szCs w:val="24"/>
          <w:lang w:val="ro-RO" w:eastAsia="ro-RO"/>
        </w:rPr>
        <w:t>.;</w:t>
      </w:r>
    </w:p>
    <w:p w14:paraId="1CA026AB" w14:textId="77777777" w:rsidR="005C3BC3" w:rsidRPr="00254AC9" w:rsidRDefault="005C3BC3"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eastAsia="Times New Roman" w:hAnsi="Times New Roman" w:cs="Times New Roman"/>
          <w:szCs w:val="24"/>
          <w:lang w:val="ro-RO" w:eastAsia="ro-RO"/>
        </w:rPr>
        <w:t xml:space="preserve">în cazul </w:t>
      </w:r>
      <w:proofErr w:type="spellStart"/>
      <w:r w:rsidRPr="00254AC9">
        <w:rPr>
          <w:rFonts w:ascii="Times New Roman" w:eastAsia="Times New Roman" w:hAnsi="Times New Roman" w:cs="Times New Roman"/>
          <w:szCs w:val="24"/>
          <w:lang w:val="ro-RO" w:eastAsia="ro-RO"/>
        </w:rPr>
        <w:t>societăţilor</w:t>
      </w:r>
      <w:proofErr w:type="spellEnd"/>
      <w:r w:rsidRPr="00254AC9">
        <w:rPr>
          <w:rFonts w:ascii="Times New Roman" w:eastAsia="Times New Roman" w:hAnsi="Times New Roman" w:cs="Times New Roman"/>
          <w:szCs w:val="24"/>
          <w:lang w:val="ro-RO" w:eastAsia="ro-RO"/>
        </w:rPr>
        <w:t xml:space="preserve"> ale căror </w:t>
      </w:r>
      <w:proofErr w:type="spellStart"/>
      <w:r w:rsidRPr="00254AC9">
        <w:rPr>
          <w:rFonts w:ascii="Times New Roman" w:eastAsia="Times New Roman" w:hAnsi="Times New Roman" w:cs="Times New Roman"/>
          <w:szCs w:val="24"/>
          <w:lang w:val="ro-RO" w:eastAsia="ro-RO"/>
        </w:rPr>
        <w:t>situaţii</w:t>
      </w:r>
      <w:proofErr w:type="spellEnd"/>
      <w:r w:rsidRPr="00254AC9">
        <w:rPr>
          <w:rFonts w:ascii="Times New Roman" w:eastAsia="Times New Roman" w:hAnsi="Times New Roman" w:cs="Times New Roman"/>
          <w:szCs w:val="24"/>
          <w:lang w:val="ro-RO" w:eastAsia="ro-RO"/>
        </w:rPr>
        <w:t xml:space="preserve"> financiare sunt auditate, să numească sau să demită auditorul financiar </w:t>
      </w:r>
      <w:proofErr w:type="spellStart"/>
      <w:r w:rsidRPr="00254AC9">
        <w:rPr>
          <w:rFonts w:ascii="Times New Roman" w:eastAsia="Times New Roman" w:hAnsi="Times New Roman" w:cs="Times New Roman"/>
          <w:szCs w:val="24"/>
          <w:lang w:val="ro-RO" w:eastAsia="ro-RO"/>
        </w:rPr>
        <w:t>şi</w:t>
      </w:r>
      <w:proofErr w:type="spellEnd"/>
      <w:r w:rsidRPr="00254AC9">
        <w:rPr>
          <w:rFonts w:ascii="Times New Roman" w:eastAsia="Times New Roman" w:hAnsi="Times New Roman" w:cs="Times New Roman"/>
          <w:szCs w:val="24"/>
          <w:lang w:val="ro-RO" w:eastAsia="ro-RO"/>
        </w:rPr>
        <w:t xml:space="preserve"> să fixeze durata minimă a contractului de audit financiar;</w:t>
      </w:r>
    </w:p>
    <w:p w14:paraId="2BD180A4" w14:textId="47BB238A" w:rsidR="005C3BC3" w:rsidRPr="00254AC9" w:rsidRDefault="005C3BC3"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eastAsia="Times New Roman" w:hAnsi="Times New Roman" w:cs="Times New Roman"/>
          <w:szCs w:val="24"/>
          <w:lang w:val="ro-RO" w:eastAsia="ro-RO"/>
        </w:rPr>
        <w:t xml:space="preserve">să fixeze </w:t>
      </w:r>
      <w:proofErr w:type="spellStart"/>
      <w:r w:rsidRPr="00254AC9">
        <w:rPr>
          <w:rFonts w:ascii="Times New Roman" w:eastAsia="Times New Roman" w:hAnsi="Times New Roman" w:cs="Times New Roman"/>
          <w:szCs w:val="24"/>
          <w:lang w:val="ro-RO" w:eastAsia="ro-RO"/>
        </w:rPr>
        <w:t>remuneraţia</w:t>
      </w:r>
      <w:proofErr w:type="spellEnd"/>
      <w:r w:rsidRPr="00254AC9">
        <w:rPr>
          <w:rFonts w:ascii="Times New Roman" w:eastAsia="Times New Roman" w:hAnsi="Times New Roman" w:cs="Times New Roman"/>
          <w:szCs w:val="24"/>
          <w:lang w:val="ro-RO" w:eastAsia="ro-RO"/>
        </w:rPr>
        <w:t xml:space="preserve"> cuvenită pentru </w:t>
      </w:r>
      <w:proofErr w:type="spellStart"/>
      <w:r w:rsidRPr="00254AC9">
        <w:rPr>
          <w:rFonts w:ascii="Times New Roman" w:eastAsia="Times New Roman" w:hAnsi="Times New Roman" w:cs="Times New Roman"/>
          <w:szCs w:val="24"/>
          <w:lang w:val="ro-RO" w:eastAsia="ro-RO"/>
        </w:rPr>
        <w:t>exerciţiul</w:t>
      </w:r>
      <w:proofErr w:type="spellEnd"/>
      <w:r w:rsidRPr="00254AC9">
        <w:rPr>
          <w:rFonts w:ascii="Times New Roman" w:eastAsia="Times New Roman" w:hAnsi="Times New Roman" w:cs="Times New Roman"/>
          <w:szCs w:val="24"/>
          <w:lang w:val="ro-RO" w:eastAsia="ro-RO"/>
        </w:rPr>
        <w:t xml:space="preserve"> în curs membrilor </w:t>
      </w:r>
      <w:r w:rsidR="008C2CC9" w:rsidRPr="00254AC9">
        <w:rPr>
          <w:rFonts w:ascii="Times New Roman" w:eastAsia="Times New Roman" w:hAnsi="Times New Roman" w:cs="Times New Roman"/>
          <w:szCs w:val="24"/>
          <w:lang w:val="ro-RO" w:eastAsia="ro-RO"/>
        </w:rPr>
        <w:t>C</w:t>
      </w:r>
      <w:r w:rsidRPr="00254AC9">
        <w:rPr>
          <w:rFonts w:ascii="Times New Roman" w:eastAsia="Times New Roman" w:hAnsi="Times New Roman" w:cs="Times New Roman"/>
          <w:szCs w:val="24"/>
          <w:lang w:val="ro-RO" w:eastAsia="ro-RO"/>
        </w:rPr>
        <w:t xml:space="preserve">onsiliului de </w:t>
      </w:r>
      <w:r w:rsidR="008C2CC9" w:rsidRPr="00254AC9">
        <w:rPr>
          <w:rFonts w:ascii="Times New Roman" w:eastAsia="Times New Roman" w:hAnsi="Times New Roman" w:cs="Times New Roman"/>
          <w:szCs w:val="24"/>
          <w:lang w:val="ro-RO" w:eastAsia="ro-RO"/>
        </w:rPr>
        <w:t>Administrație</w:t>
      </w:r>
      <w:r w:rsidRPr="00254AC9">
        <w:rPr>
          <w:rFonts w:ascii="Times New Roman" w:eastAsia="Times New Roman" w:hAnsi="Times New Roman" w:cs="Times New Roman"/>
          <w:szCs w:val="24"/>
          <w:lang w:val="ro-RO" w:eastAsia="ro-RO"/>
        </w:rPr>
        <w:t xml:space="preserve">, </w:t>
      </w:r>
      <w:proofErr w:type="spellStart"/>
      <w:r w:rsidRPr="00254AC9">
        <w:rPr>
          <w:rFonts w:ascii="Times New Roman" w:eastAsia="Times New Roman" w:hAnsi="Times New Roman" w:cs="Times New Roman"/>
          <w:szCs w:val="24"/>
          <w:lang w:val="ro-RO" w:eastAsia="ro-RO"/>
        </w:rPr>
        <w:t>şi</w:t>
      </w:r>
      <w:proofErr w:type="spellEnd"/>
      <w:r w:rsidRPr="00254AC9">
        <w:rPr>
          <w:rFonts w:ascii="Times New Roman" w:eastAsia="Times New Roman" w:hAnsi="Times New Roman" w:cs="Times New Roman"/>
          <w:szCs w:val="24"/>
          <w:lang w:val="ro-RO" w:eastAsia="ro-RO"/>
        </w:rPr>
        <w:t xml:space="preserve"> cenzorilor, dacă nu a fost stabilită prin actul constitutiv;</w:t>
      </w:r>
    </w:p>
    <w:p w14:paraId="41CCB469" w14:textId="0471E5A8" w:rsidR="005C3BC3" w:rsidRPr="00254AC9" w:rsidRDefault="005C3BC3"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eastAsia="Times New Roman" w:hAnsi="Times New Roman" w:cs="Times New Roman"/>
          <w:szCs w:val="24"/>
          <w:lang w:val="ro-RO" w:eastAsia="ro-RO"/>
        </w:rPr>
        <w:t xml:space="preserve">să se </w:t>
      </w:r>
      <w:proofErr w:type="spellStart"/>
      <w:r w:rsidRPr="00254AC9">
        <w:rPr>
          <w:rFonts w:ascii="Times New Roman" w:eastAsia="Times New Roman" w:hAnsi="Times New Roman" w:cs="Times New Roman"/>
          <w:szCs w:val="24"/>
          <w:lang w:val="ro-RO" w:eastAsia="ro-RO"/>
        </w:rPr>
        <w:t>pronunţe</w:t>
      </w:r>
      <w:proofErr w:type="spellEnd"/>
      <w:r w:rsidRPr="00254AC9">
        <w:rPr>
          <w:rFonts w:ascii="Times New Roman" w:eastAsia="Times New Roman" w:hAnsi="Times New Roman" w:cs="Times New Roman"/>
          <w:szCs w:val="24"/>
          <w:lang w:val="ro-RO" w:eastAsia="ro-RO"/>
        </w:rPr>
        <w:t xml:space="preserve"> asupra gestiunii </w:t>
      </w:r>
      <w:r w:rsidR="008C2CC9" w:rsidRPr="00254AC9">
        <w:rPr>
          <w:rFonts w:ascii="Times New Roman" w:eastAsia="Times New Roman" w:hAnsi="Times New Roman" w:cs="Times New Roman"/>
          <w:szCs w:val="24"/>
          <w:lang w:val="ro-RO" w:eastAsia="ro-RO"/>
        </w:rPr>
        <w:t>C</w:t>
      </w:r>
      <w:r w:rsidRPr="00254AC9">
        <w:rPr>
          <w:rFonts w:ascii="Times New Roman" w:eastAsia="Times New Roman" w:hAnsi="Times New Roman" w:cs="Times New Roman"/>
          <w:szCs w:val="24"/>
          <w:lang w:val="ro-RO" w:eastAsia="ro-RO"/>
        </w:rPr>
        <w:t xml:space="preserve">onsiliului de </w:t>
      </w:r>
      <w:proofErr w:type="spellStart"/>
      <w:r w:rsidR="008C2CC9" w:rsidRPr="00254AC9">
        <w:rPr>
          <w:rFonts w:ascii="Times New Roman" w:eastAsia="Times New Roman" w:hAnsi="Times New Roman" w:cs="Times New Roman"/>
          <w:szCs w:val="24"/>
          <w:lang w:val="ro-RO" w:eastAsia="ro-RO"/>
        </w:rPr>
        <w:t>A</w:t>
      </w:r>
      <w:r w:rsidRPr="00254AC9">
        <w:rPr>
          <w:rFonts w:ascii="Times New Roman" w:eastAsia="Times New Roman" w:hAnsi="Times New Roman" w:cs="Times New Roman"/>
          <w:szCs w:val="24"/>
          <w:lang w:val="ro-RO" w:eastAsia="ro-RO"/>
        </w:rPr>
        <w:t>dministraţie</w:t>
      </w:r>
      <w:proofErr w:type="spellEnd"/>
      <w:r w:rsidRPr="00254AC9">
        <w:rPr>
          <w:rFonts w:ascii="Times New Roman" w:eastAsia="Times New Roman" w:hAnsi="Times New Roman" w:cs="Times New Roman"/>
          <w:szCs w:val="24"/>
          <w:lang w:val="ro-RO" w:eastAsia="ro-RO"/>
        </w:rPr>
        <w:t>, respectiv a directoratului;</w:t>
      </w:r>
    </w:p>
    <w:p w14:paraId="0D4D3351" w14:textId="77777777" w:rsidR="005C3BC3" w:rsidRPr="00254AC9" w:rsidRDefault="005C3BC3"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eastAsia="Times New Roman" w:hAnsi="Times New Roman" w:cs="Times New Roman"/>
          <w:szCs w:val="24"/>
          <w:lang w:val="ro-RO" w:eastAsia="ro-RO"/>
        </w:rPr>
        <w:t xml:space="preserve">să stabilească bugetul de venituri </w:t>
      </w:r>
      <w:proofErr w:type="spellStart"/>
      <w:r w:rsidRPr="00254AC9">
        <w:rPr>
          <w:rFonts w:ascii="Times New Roman" w:eastAsia="Times New Roman" w:hAnsi="Times New Roman" w:cs="Times New Roman"/>
          <w:szCs w:val="24"/>
          <w:lang w:val="ro-RO" w:eastAsia="ro-RO"/>
        </w:rPr>
        <w:t>şi</w:t>
      </w:r>
      <w:proofErr w:type="spellEnd"/>
      <w:r w:rsidRPr="00254AC9">
        <w:rPr>
          <w:rFonts w:ascii="Times New Roman" w:eastAsia="Times New Roman" w:hAnsi="Times New Roman" w:cs="Times New Roman"/>
          <w:szCs w:val="24"/>
          <w:lang w:val="ro-RO" w:eastAsia="ro-RO"/>
        </w:rPr>
        <w:t xml:space="preserve"> cheltuieli </w:t>
      </w:r>
      <w:proofErr w:type="spellStart"/>
      <w:r w:rsidRPr="00254AC9">
        <w:rPr>
          <w:rFonts w:ascii="Times New Roman" w:eastAsia="Times New Roman" w:hAnsi="Times New Roman" w:cs="Times New Roman"/>
          <w:szCs w:val="24"/>
          <w:lang w:val="ro-RO" w:eastAsia="ro-RO"/>
        </w:rPr>
        <w:t>şi</w:t>
      </w:r>
      <w:proofErr w:type="spellEnd"/>
      <w:r w:rsidRPr="00254AC9">
        <w:rPr>
          <w:rFonts w:ascii="Times New Roman" w:eastAsia="Times New Roman" w:hAnsi="Times New Roman" w:cs="Times New Roman"/>
          <w:szCs w:val="24"/>
          <w:lang w:val="ro-RO" w:eastAsia="ro-RO"/>
        </w:rPr>
        <w:t xml:space="preserve">, după caz, programul de activitate, pe </w:t>
      </w:r>
      <w:proofErr w:type="spellStart"/>
      <w:r w:rsidRPr="00254AC9">
        <w:rPr>
          <w:rFonts w:ascii="Times New Roman" w:eastAsia="Times New Roman" w:hAnsi="Times New Roman" w:cs="Times New Roman"/>
          <w:szCs w:val="24"/>
          <w:lang w:val="ro-RO" w:eastAsia="ro-RO"/>
        </w:rPr>
        <w:t>exerciţiul</w:t>
      </w:r>
      <w:proofErr w:type="spellEnd"/>
      <w:r w:rsidRPr="00254AC9">
        <w:rPr>
          <w:rFonts w:ascii="Times New Roman" w:eastAsia="Times New Roman" w:hAnsi="Times New Roman" w:cs="Times New Roman"/>
          <w:szCs w:val="24"/>
          <w:lang w:val="ro-RO" w:eastAsia="ro-RO"/>
        </w:rPr>
        <w:t xml:space="preserve"> financiar următor;</w:t>
      </w:r>
    </w:p>
    <w:p w14:paraId="334FDE31" w14:textId="18C80711" w:rsidR="0016034F" w:rsidRPr="00254AC9" w:rsidRDefault="00BD367D"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hAnsi="Times New Roman" w:cs="Times New Roman"/>
          <w:szCs w:val="24"/>
          <w:lang w:val="ro-RO"/>
        </w:rPr>
        <w:lastRenderedPageBreak/>
        <w:t>aprobă indicatorii-cheie de performanță pentru administratori, ulterior negocierii acestora cu APT;</w:t>
      </w:r>
    </w:p>
    <w:p w14:paraId="7F582C2C" w14:textId="7C50656C" w:rsidR="0045041C" w:rsidRPr="00254AC9" w:rsidRDefault="00BD367D" w:rsidP="00AF6823">
      <w:pPr>
        <w:pStyle w:val="NormalIndent"/>
        <w:numPr>
          <w:ilvl w:val="0"/>
          <w:numId w:val="26"/>
        </w:numPr>
        <w:spacing w:line="360" w:lineRule="auto"/>
        <w:ind w:left="709" w:hanging="283"/>
        <w:rPr>
          <w:rFonts w:ascii="Times New Roman" w:hAnsi="Times New Roman" w:cs="Times New Roman"/>
          <w:szCs w:val="24"/>
          <w:lang w:val="ro-RO"/>
        </w:rPr>
      </w:pPr>
      <w:r w:rsidRPr="00254AC9">
        <w:rPr>
          <w:rFonts w:ascii="Times New Roman" w:hAnsi="Times New Roman" w:cs="Times New Roman"/>
          <w:szCs w:val="24"/>
          <w:lang w:val="ro-RO"/>
        </w:rPr>
        <w:t>exercită orice alte atribuții statuate de dispozițiile O.U.G. nr. 109/2011 și de prevederile H.G. nr. 639/2023</w:t>
      </w:r>
    </w:p>
    <w:p w14:paraId="4F854B4C" w14:textId="4CC3E507" w:rsidR="00BD367D" w:rsidRPr="00254AC9" w:rsidRDefault="00C66DA0" w:rsidP="00AF6823">
      <w:pPr>
        <w:pStyle w:val="NormalIndent"/>
        <w:numPr>
          <w:ilvl w:val="0"/>
          <w:numId w:val="53"/>
        </w:numPr>
        <w:tabs>
          <w:tab w:val="left" w:pos="851"/>
        </w:tabs>
        <w:spacing w:before="240" w:after="240" w:line="276" w:lineRule="auto"/>
        <w:ind w:left="0" w:firstLine="567"/>
        <w:outlineLvl w:val="1"/>
        <w:rPr>
          <w:rFonts w:ascii="Times New Roman" w:hAnsi="Times New Roman" w:cs="Times New Roman"/>
          <w:szCs w:val="24"/>
          <w:lang w:val="ro-RO"/>
        </w:rPr>
      </w:pPr>
      <w:r w:rsidRPr="00254AC9">
        <w:rPr>
          <w:rFonts w:ascii="Times New Roman" w:hAnsi="Times New Roman" w:cs="Times New Roman"/>
          <w:b/>
          <w:szCs w:val="24"/>
          <w:u w:val="single"/>
          <w:lang w:val="ro-RO"/>
        </w:rPr>
        <w:t>Municipiul Iași, în calitate de a</w:t>
      </w:r>
      <w:r w:rsidR="000E782C" w:rsidRPr="00254AC9">
        <w:rPr>
          <w:rFonts w:ascii="Times New Roman" w:hAnsi="Times New Roman" w:cs="Times New Roman"/>
          <w:b/>
          <w:szCs w:val="24"/>
          <w:u w:val="single"/>
          <w:lang w:val="ro-RO"/>
        </w:rPr>
        <w:t>utoritatea publică tutelară</w:t>
      </w:r>
      <w:r w:rsidR="000E782C" w:rsidRPr="00254AC9">
        <w:rPr>
          <w:rFonts w:ascii="Times New Roman" w:hAnsi="Times New Roman" w:cs="Times New Roman"/>
          <w:szCs w:val="24"/>
          <w:lang w:val="ro-RO"/>
        </w:rPr>
        <w:t xml:space="preserve"> </w:t>
      </w:r>
      <w:r w:rsidR="00DB5AC1" w:rsidRPr="00254AC9">
        <w:rPr>
          <w:rFonts w:ascii="Times New Roman" w:hAnsi="Times New Roman" w:cs="Times New Roman"/>
          <w:szCs w:val="24"/>
          <w:lang w:val="ro-RO"/>
        </w:rPr>
        <w:t>îndeplinește</w:t>
      </w:r>
      <w:r w:rsidR="000E782C" w:rsidRPr="00254AC9">
        <w:rPr>
          <w:rFonts w:ascii="Times New Roman" w:hAnsi="Times New Roman" w:cs="Times New Roman"/>
          <w:szCs w:val="24"/>
          <w:lang w:val="ro-RO"/>
        </w:rPr>
        <w:t xml:space="preserve"> </w:t>
      </w:r>
      <w:r w:rsidR="00DB5AC1" w:rsidRPr="00254AC9">
        <w:rPr>
          <w:rFonts w:ascii="Times New Roman" w:hAnsi="Times New Roman" w:cs="Times New Roman"/>
          <w:szCs w:val="24"/>
          <w:lang w:val="ro-RO"/>
        </w:rPr>
        <w:t>atribuții</w:t>
      </w:r>
      <w:r w:rsidR="008A6134" w:rsidRPr="00254AC9">
        <w:rPr>
          <w:rFonts w:ascii="Times New Roman" w:hAnsi="Times New Roman" w:cs="Times New Roman"/>
          <w:szCs w:val="24"/>
          <w:lang w:val="ro-RO"/>
        </w:rPr>
        <w:t>le</w:t>
      </w:r>
      <w:r w:rsidR="000E782C" w:rsidRPr="00254AC9">
        <w:rPr>
          <w:rFonts w:ascii="Times New Roman" w:hAnsi="Times New Roman" w:cs="Times New Roman"/>
          <w:szCs w:val="24"/>
          <w:lang w:val="ro-RO"/>
        </w:rPr>
        <w:t xml:space="preserve"> în procesul de recrutare </w:t>
      </w:r>
      <w:r w:rsidR="008C2CC9" w:rsidRPr="00254AC9">
        <w:rPr>
          <w:rFonts w:ascii="Times New Roman" w:hAnsi="Times New Roman" w:cs="Times New Roman"/>
          <w:szCs w:val="24"/>
          <w:lang w:val="ro-RO"/>
        </w:rPr>
        <w:t>și</w:t>
      </w:r>
      <w:r w:rsidR="000E782C" w:rsidRPr="00254AC9">
        <w:rPr>
          <w:rFonts w:ascii="Times New Roman" w:hAnsi="Times New Roman" w:cs="Times New Roman"/>
          <w:szCs w:val="24"/>
          <w:lang w:val="ro-RO"/>
        </w:rPr>
        <w:t xml:space="preserve"> </w:t>
      </w:r>
      <w:r w:rsidR="008C2CC9" w:rsidRPr="00254AC9">
        <w:rPr>
          <w:rFonts w:ascii="Times New Roman" w:hAnsi="Times New Roman" w:cs="Times New Roman"/>
          <w:szCs w:val="24"/>
          <w:lang w:val="ro-RO"/>
        </w:rPr>
        <w:t>selecție</w:t>
      </w:r>
      <w:r w:rsidR="000E782C" w:rsidRPr="00254AC9">
        <w:rPr>
          <w:rFonts w:ascii="Times New Roman" w:hAnsi="Times New Roman" w:cs="Times New Roman"/>
          <w:szCs w:val="24"/>
          <w:lang w:val="ro-RO"/>
        </w:rPr>
        <w:t xml:space="preserve"> </w:t>
      </w:r>
      <w:r w:rsidR="002D1688" w:rsidRPr="00254AC9">
        <w:rPr>
          <w:rFonts w:ascii="Times New Roman" w:hAnsi="Times New Roman" w:cs="Times New Roman"/>
          <w:szCs w:val="24"/>
          <w:lang w:val="ro-RO"/>
        </w:rPr>
        <w:t>a</w:t>
      </w:r>
      <w:r w:rsidR="000E782C" w:rsidRPr="00254AC9">
        <w:rPr>
          <w:rFonts w:ascii="Times New Roman" w:hAnsi="Times New Roman" w:cs="Times New Roman"/>
          <w:szCs w:val="24"/>
          <w:lang w:val="ro-RO"/>
        </w:rPr>
        <w:t xml:space="preserve"> administrator</w:t>
      </w:r>
      <w:r w:rsidR="006F7D8D" w:rsidRPr="00254AC9">
        <w:rPr>
          <w:rFonts w:ascii="Times New Roman" w:hAnsi="Times New Roman" w:cs="Times New Roman"/>
          <w:szCs w:val="24"/>
          <w:lang w:val="ro-RO"/>
        </w:rPr>
        <w:t>ilor</w:t>
      </w:r>
      <w:r w:rsidR="000E782C" w:rsidRPr="00254AC9">
        <w:rPr>
          <w:rFonts w:ascii="Times New Roman" w:hAnsi="Times New Roman" w:cs="Times New Roman"/>
          <w:szCs w:val="24"/>
          <w:lang w:val="ro-RO"/>
        </w:rPr>
        <w:t>, dar fără a se limita la acestea</w:t>
      </w:r>
      <w:r w:rsidR="008C2CC9" w:rsidRPr="00254AC9">
        <w:rPr>
          <w:rFonts w:ascii="Times New Roman" w:hAnsi="Times New Roman" w:cs="Times New Roman"/>
          <w:szCs w:val="24"/>
          <w:lang w:val="ro-RO"/>
        </w:rPr>
        <w:t xml:space="preserve">, </w:t>
      </w:r>
      <w:r w:rsidR="000E782C" w:rsidRPr="00254AC9">
        <w:rPr>
          <w:rFonts w:ascii="Times New Roman" w:hAnsi="Times New Roman" w:cs="Times New Roman"/>
          <w:szCs w:val="24"/>
          <w:lang w:val="ro-RO"/>
        </w:rPr>
        <w:t xml:space="preserve">în </w:t>
      </w:r>
      <w:r w:rsidR="008C2CC9" w:rsidRPr="00254AC9">
        <w:rPr>
          <w:rFonts w:ascii="Times New Roman" w:hAnsi="Times New Roman" w:cs="Times New Roman"/>
          <w:szCs w:val="24"/>
          <w:lang w:val="ro-RO"/>
        </w:rPr>
        <w:t>condițiile</w:t>
      </w:r>
      <w:r w:rsidR="000E782C" w:rsidRPr="00254AC9">
        <w:rPr>
          <w:rFonts w:ascii="Times New Roman" w:hAnsi="Times New Roman" w:cs="Times New Roman"/>
          <w:szCs w:val="24"/>
          <w:lang w:val="ro-RO"/>
        </w:rPr>
        <w:t xml:space="preserve"> legii:</w:t>
      </w:r>
    </w:p>
    <w:p w14:paraId="47A68045" w14:textId="7E58A70F" w:rsidR="00BD367D" w:rsidRPr="00254AC9" w:rsidRDefault="00BD367D" w:rsidP="00AF6823">
      <w:pPr>
        <w:pStyle w:val="Default"/>
        <w:numPr>
          <w:ilvl w:val="0"/>
          <w:numId w:val="5"/>
        </w:numPr>
        <w:spacing w:line="276" w:lineRule="auto"/>
        <w:ind w:left="714" w:hanging="288"/>
        <w:jc w:val="both"/>
        <w:rPr>
          <w:rFonts w:ascii="Times New Roman" w:hAnsi="Times New Roman" w:cs="Times New Roman"/>
        </w:rPr>
      </w:pPr>
      <w:r w:rsidRPr="00254AC9">
        <w:rPr>
          <w:rFonts w:ascii="Times New Roman" w:hAnsi="Times New Roman" w:cs="Times New Roman"/>
        </w:rPr>
        <w:t xml:space="preserve">stabilește obiective pe termen lung, care acoperă o perioadă de cel puțin 4 ani, și le include în Scrisoarea de așteptări care va fi publicată pe pagina de internet proprie, precum și transmite documentația relevantă către </w:t>
      </w:r>
      <w:bookmarkStart w:id="3" w:name="_Hlk222925017"/>
      <w:r w:rsidRPr="00254AC9">
        <w:rPr>
          <w:rFonts w:ascii="Times New Roman" w:hAnsi="Times New Roman" w:cs="Times New Roman"/>
        </w:rPr>
        <w:t>A</w:t>
      </w:r>
      <w:r w:rsidR="00393E21" w:rsidRPr="00254AC9">
        <w:rPr>
          <w:rFonts w:ascii="Times New Roman" w:hAnsi="Times New Roman" w:cs="Times New Roman"/>
        </w:rPr>
        <w:t>.</w:t>
      </w:r>
      <w:r w:rsidRPr="00254AC9">
        <w:rPr>
          <w:rFonts w:ascii="Times New Roman" w:hAnsi="Times New Roman" w:cs="Times New Roman"/>
        </w:rPr>
        <w:t>M</w:t>
      </w:r>
      <w:r w:rsidR="00393E21" w:rsidRPr="00254AC9">
        <w:rPr>
          <w:rFonts w:ascii="Times New Roman" w:hAnsi="Times New Roman" w:cs="Times New Roman"/>
        </w:rPr>
        <w:t>.</w:t>
      </w:r>
      <w:r w:rsidRPr="00254AC9">
        <w:rPr>
          <w:rFonts w:ascii="Times New Roman" w:hAnsi="Times New Roman" w:cs="Times New Roman"/>
        </w:rPr>
        <w:t>E</w:t>
      </w:r>
      <w:r w:rsidR="00393E21" w:rsidRPr="00254AC9">
        <w:rPr>
          <w:rFonts w:ascii="Times New Roman" w:hAnsi="Times New Roman" w:cs="Times New Roman"/>
        </w:rPr>
        <w:t>.</w:t>
      </w:r>
      <w:r w:rsidRPr="00254AC9">
        <w:rPr>
          <w:rFonts w:ascii="Times New Roman" w:hAnsi="Times New Roman" w:cs="Times New Roman"/>
        </w:rPr>
        <w:t>P</w:t>
      </w:r>
      <w:r w:rsidR="00393E21" w:rsidRPr="00254AC9">
        <w:rPr>
          <w:rFonts w:ascii="Times New Roman" w:hAnsi="Times New Roman" w:cs="Times New Roman"/>
        </w:rPr>
        <w:t>.</w:t>
      </w:r>
      <w:r w:rsidRPr="00254AC9">
        <w:rPr>
          <w:rFonts w:ascii="Times New Roman" w:hAnsi="Times New Roman" w:cs="Times New Roman"/>
        </w:rPr>
        <w:t>I</w:t>
      </w:r>
      <w:r w:rsidR="00393E21" w:rsidRPr="00254AC9">
        <w:rPr>
          <w:rFonts w:ascii="Times New Roman" w:hAnsi="Times New Roman" w:cs="Times New Roman"/>
        </w:rPr>
        <w:t>.</w:t>
      </w:r>
      <w:r w:rsidRPr="00254AC9">
        <w:rPr>
          <w:rFonts w:ascii="Times New Roman" w:hAnsi="Times New Roman" w:cs="Times New Roman"/>
        </w:rPr>
        <w:t>P</w:t>
      </w:r>
      <w:r w:rsidR="00393E21" w:rsidRPr="00254AC9">
        <w:rPr>
          <w:rFonts w:ascii="Times New Roman" w:hAnsi="Times New Roman" w:cs="Times New Roman"/>
        </w:rPr>
        <w:t>.</w:t>
      </w:r>
      <w:r w:rsidRPr="00254AC9">
        <w:rPr>
          <w:rFonts w:ascii="Times New Roman" w:hAnsi="Times New Roman" w:cs="Times New Roman"/>
        </w:rPr>
        <w:t xml:space="preserve"> </w:t>
      </w:r>
      <w:bookmarkEnd w:id="3"/>
      <w:r w:rsidRPr="00254AC9">
        <w:rPr>
          <w:rFonts w:ascii="Times New Roman" w:hAnsi="Times New Roman" w:cs="Times New Roman"/>
        </w:rPr>
        <w:t>în termenele stabilite în prezentul document și în legislația în vigoare;</w:t>
      </w:r>
    </w:p>
    <w:p w14:paraId="2C4B2706" w14:textId="578E4270" w:rsidR="00BD367D" w:rsidRPr="00254AC9" w:rsidRDefault="00BD367D" w:rsidP="00AF6823">
      <w:pPr>
        <w:pStyle w:val="Default"/>
        <w:numPr>
          <w:ilvl w:val="0"/>
          <w:numId w:val="5"/>
        </w:numPr>
        <w:spacing w:line="276" w:lineRule="auto"/>
        <w:ind w:left="714" w:hanging="357"/>
        <w:jc w:val="both"/>
        <w:rPr>
          <w:rFonts w:ascii="Times New Roman" w:hAnsi="Times New Roman" w:cs="Times New Roman"/>
        </w:rPr>
      </w:pPr>
      <w:r w:rsidRPr="00254AC9">
        <w:rPr>
          <w:rFonts w:ascii="Times New Roman" w:hAnsi="Times New Roman" w:cs="Times New Roman"/>
        </w:rPr>
        <w:t xml:space="preserve">notifică </w:t>
      </w:r>
      <w:r w:rsidR="00393E21" w:rsidRPr="00254AC9">
        <w:rPr>
          <w:rFonts w:ascii="Times New Roman" w:hAnsi="Times New Roman" w:cs="Times New Roman"/>
        </w:rPr>
        <w:t xml:space="preserve">A.M.E.P.I.P. </w:t>
      </w:r>
      <w:r w:rsidRPr="00254AC9">
        <w:rPr>
          <w:rFonts w:ascii="Times New Roman" w:hAnsi="Times New Roman" w:cs="Times New Roman"/>
        </w:rPr>
        <w:t xml:space="preserve"> </w:t>
      </w:r>
      <w:r w:rsidR="006A0975" w:rsidRPr="00254AC9">
        <w:rPr>
          <w:rFonts w:ascii="Times New Roman" w:hAnsi="Times New Roman" w:cs="Times New Roman"/>
        </w:rPr>
        <w:t>în termen de două zile lucrătoare de la data adoptării hotărârii A.G.A. privind</w:t>
      </w:r>
      <w:r w:rsidRPr="00254AC9">
        <w:rPr>
          <w:rFonts w:ascii="Times New Roman" w:hAnsi="Times New Roman" w:cs="Times New Roman"/>
        </w:rPr>
        <w:t xml:space="preserve"> </w:t>
      </w:r>
      <w:r w:rsidR="006A0975" w:rsidRPr="00254AC9">
        <w:rPr>
          <w:rFonts w:ascii="Times New Roman" w:hAnsi="Times New Roman" w:cs="Times New Roman"/>
        </w:rPr>
        <w:t>declanșarea procedurii de selecție</w:t>
      </w:r>
      <w:r w:rsidRPr="00254AC9">
        <w:rPr>
          <w:rFonts w:ascii="Times New Roman" w:hAnsi="Times New Roman" w:cs="Times New Roman"/>
        </w:rPr>
        <w:t>;</w:t>
      </w:r>
    </w:p>
    <w:p w14:paraId="4452EB85" w14:textId="0B63D64C" w:rsidR="00E5324A" w:rsidRPr="00254AC9" w:rsidRDefault="00BD367D" w:rsidP="00AF6823">
      <w:pPr>
        <w:pStyle w:val="Default"/>
        <w:numPr>
          <w:ilvl w:val="0"/>
          <w:numId w:val="5"/>
        </w:numPr>
        <w:spacing w:line="276" w:lineRule="auto"/>
        <w:ind w:left="714" w:hanging="357"/>
        <w:jc w:val="both"/>
        <w:rPr>
          <w:rFonts w:ascii="Times New Roman" w:hAnsi="Times New Roman" w:cs="Times New Roman"/>
        </w:rPr>
      </w:pPr>
      <w:r w:rsidRPr="00254AC9">
        <w:rPr>
          <w:rFonts w:ascii="Times New Roman" w:hAnsi="Times New Roman" w:cs="Times New Roman"/>
        </w:rPr>
        <w:t>organizează procedura de selecție, selectarea și nominalizare</w:t>
      </w:r>
      <w:r w:rsidR="00DB5AC1" w:rsidRPr="00254AC9">
        <w:rPr>
          <w:rFonts w:ascii="Times New Roman" w:hAnsi="Times New Roman" w:cs="Times New Roman"/>
        </w:rPr>
        <w:t xml:space="preserve">a </w:t>
      </w:r>
      <w:r w:rsidR="006A0975" w:rsidRPr="00254AC9">
        <w:rPr>
          <w:rFonts w:ascii="Times New Roman" w:hAnsi="Times New Roman" w:cs="Times New Roman"/>
        </w:rPr>
        <w:t xml:space="preserve">a </w:t>
      </w:r>
      <w:r w:rsidRPr="00254AC9">
        <w:rPr>
          <w:rFonts w:ascii="Times New Roman" w:hAnsi="Times New Roman" w:cs="Times New Roman"/>
        </w:rPr>
        <w:t xml:space="preserve">candidaților pentru </w:t>
      </w:r>
      <w:r w:rsidR="006A0975" w:rsidRPr="00254AC9">
        <w:rPr>
          <w:rFonts w:ascii="Times New Roman" w:hAnsi="Times New Roman" w:cs="Times New Roman"/>
        </w:rPr>
        <w:t>pozițiile</w:t>
      </w:r>
      <w:r w:rsidRPr="00254AC9">
        <w:rPr>
          <w:rFonts w:ascii="Times New Roman" w:hAnsi="Times New Roman" w:cs="Times New Roman"/>
        </w:rPr>
        <w:t xml:space="preserve"> </w:t>
      </w:r>
      <w:r w:rsidR="006A0975" w:rsidRPr="00254AC9">
        <w:rPr>
          <w:rFonts w:ascii="Times New Roman" w:hAnsi="Times New Roman" w:cs="Times New Roman"/>
        </w:rPr>
        <w:t>de</w:t>
      </w:r>
      <w:r w:rsidRPr="00254AC9">
        <w:rPr>
          <w:rFonts w:ascii="Times New Roman" w:hAnsi="Times New Roman" w:cs="Times New Roman"/>
        </w:rPr>
        <w:t xml:space="preserve"> administrator</w:t>
      </w:r>
      <w:r w:rsidR="006A0975" w:rsidRPr="00254AC9">
        <w:rPr>
          <w:rFonts w:ascii="Times New Roman" w:hAnsi="Times New Roman" w:cs="Times New Roman"/>
        </w:rPr>
        <w:t>i</w:t>
      </w:r>
      <w:r w:rsidRPr="00254AC9">
        <w:rPr>
          <w:rFonts w:ascii="Times New Roman" w:hAnsi="Times New Roman" w:cs="Times New Roman"/>
        </w:rPr>
        <w:t xml:space="preserve"> </w:t>
      </w:r>
      <w:r w:rsidR="006A0975" w:rsidRPr="00254AC9">
        <w:rPr>
          <w:rFonts w:ascii="Times New Roman" w:hAnsi="Times New Roman" w:cs="Times New Roman"/>
        </w:rPr>
        <w:t xml:space="preserve">ai </w:t>
      </w:r>
      <w:r w:rsidR="00D764D4" w:rsidRPr="00254AC9">
        <w:rPr>
          <w:rFonts w:ascii="Times New Roman" w:hAnsi="Times New Roman" w:cs="Times New Roman"/>
        </w:rPr>
        <w:t>Societății Termo-Service</w:t>
      </w:r>
      <w:r w:rsidRPr="00254AC9">
        <w:rPr>
          <w:rFonts w:ascii="Times New Roman" w:hAnsi="Times New Roman" w:cs="Times New Roman"/>
        </w:rPr>
        <w:t xml:space="preserve"> S</w:t>
      </w:r>
      <w:r w:rsidR="007C5E4E" w:rsidRPr="00254AC9">
        <w:rPr>
          <w:rFonts w:ascii="Times New Roman" w:hAnsi="Times New Roman" w:cs="Times New Roman"/>
        </w:rPr>
        <w:t>.</w:t>
      </w:r>
      <w:r w:rsidRPr="00254AC9">
        <w:rPr>
          <w:rFonts w:ascii="Times New Roman" w:hAnsi="Times New Roman" w:cs="Times New Roman"/>
        </w:rPr>
        <w:t>A</w:t>
      </w:r>
      <w:r w:rsidR="007C5E4E" w:rsidRPr="00254AC9">
        <w:rPr>
          <w:rFonts w:ascii="Times New Roman" w:hAnsi="Times New Roman" w:cs="Times New Roman"/>
        </w:rPr>
        <w:t>.</w:t>
      </w:r>
      <w:r w:rsidRPr="00254AC9">
        <w:rPr>
          <w:rFonts w:ascii="Times New Roman" w:hAnsi="Times New Roman" w:cs="Times New Roman"/>
        </w:rPr>
        <w:t>;</w:t>
      </w:r>
    </w:p>
    <w:p w14:paraId="667C9EEF" w14:textId="53A69EA0" w:rsidR="00BD367D" w:rsidRPr="00254AC9" w:rsidRDefault="00BD367D"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elaborează și aprobă Regulamentul de organizare și funcționare a Comisiei de selecție și nominalizare, conform Regulamentului-cadru de organizare și funcționare a Comisiilor de selecție și nominalizare, aprobat de </w:t>
      </w:r>
      <w:r w:rsidR="00393E21" w:rsidRPr="00254AC9">
        <w:rPr>
          <w:rFonts w:ascii="Times New Roman" w:hAnsi="Times New Roman" w:cs="Times New Roman"/>
        </w:rPr>
        <w:t>A.M.E.P.I.P.</w:t>
      </w:r>
      <w:r w:rsidRPr="00254AC9">
        <w:rPr>
          <w:rFonts w:ascii="Times New Roman" w:hAnsi="Times New Roman" w:cs="Times New Roman"/>
        </w:rPr>
        <w:t>;</w:t>
      </w:r>
    </w:p>
    <w:p w14:paraId="706B8B56" w14:textId="77777777" w:rsidR="00BD367D" w:rsidRPr="00254AC9" w:rsidRDefault="00BD367D"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elaborează Componenta inițială a planului de selecție, incluzând Scrisoarea de așteptări; </w:t>
      </w:r>
    </w:p>
    <w:p w14:paraId="6DAC805D" w14:textId="7CAF3E6B"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aprobă Componenta inițială a planului de selecție, incluzând Scrisoarea de așteptări, ca parte integrantă din Componenta inițială și o publică pe pagina proprie de internet pentru a putea fi adusă la cunoștință persoanelor interesate, precum și pe paginile de internet ale</w:t>
      </w:r>
      <w:r w:rsidR="00B627F7" w:rsidRPr="00254AC9">
        <w:rPr>
          <w:rFonts w:ascii="Times New Roman" w:hAnsi="Times New Roman" w:cs="Times New Roman"/>
        </w:rPr>
        <w:t xml:space="preserve"> </w:t>
      </w:r>
      <w:r w:rsidR="00D764D4" w:rsidRPr="00254AC9">
        <w:rPr>
          <w:rFonts w:ascii="Times New Roman" w:hAnsi="Times New Roman" w:cs="Times New Roman"/>
        </w:rPr>
        <w:t>Societății Termo-Service</w:t>
      </w:r>
      <w:r w:rsidRPr="00254AC9">
        <w:rPr>
          <w:rFonts w:ascii="Times New Roman" w:hAnsi="Times New Roman" w:cs="Times New Roman"/>
        </w:rPr>
        <w:t xml:space="preserve"> S.A.</w:t>
      </w:r>
      <w:r w:rsidR="00B627F7" w:rsidRPr="00254AC9">
        <w:rPr>
          <w:rFonts w:ascii="Times New Roman" w:hAnsi="Times New Roman" w:cs="Times New Roman"/>
        </w:rPr>
        <w:t xml:space="preserve"> </w:t>
      </w:r>
      <w:r w:rsidRPr="00254AC9">
        <w:rPr>
          <w:rFonts w:ascii="Times New Roman" w:hAnsi="Times New Roman" w:cs="Times New Roman"/>
        </w:rPr>
        <w:t xml:space="preserve">și </w:t>
      </w:r>
      <w:r w:rsidR="008C2CC9" w:rsidRPr="00254AC9">
        <w:rPr>
          <w:rFonts w:ascii="Times New Roman" w:hAnsi="Times New Roman" w:cs="Times New Roman"/>
        </w:rPr>
        <w:t xml:space="preserve">a </w:t>
      </w:r>
      <w:r w:rsidRPr="00254AC9">
        <w:rPr>
          <w:rFonts w:ascii="Times New Roman" w:hAnsi="Times New Roman" w:cs="Times New Roman"/>
        </w:rPr>
        <w:t>A</w:t>
      </w:r>
      <w:r w:rsidR="00D764D4" w:rsidRPr="00254AC9">
        <w:rPr>
          <w:rFonts w:ascii="Times New Roman" w:hAnsi="Times New Roman" w:cs="Times New Roman"/>
        </w:rPr>
        <w:t>.</w:t>
      </w:r>
      <w:r w:rsidRPr="00254AC9">
        <w:rPr>
          <w:rFonts w:ascii="Times New Roman" w:hAnsi="Times New Roman" w:cs="Times New Roman"/>
        </w:rPr>
        <w:t>M</w:t>
      </w:r>
      <w:r w:rsidR="00D764D4" w:rsidRPr="00254AC9">
        <w:rPr>
          <w:rFonts w:ascii="Times New Roman" w:hAnsi="Times New Roman" w:cs="Times New Roman"/>
        </w:rPr>
        <w:t>.</w:t>
      </w:r>
      <w:r w:rsidRPr="00254AC9">
        <w:rPr>
          <w:rFonts w:ascii="Times New Roman" w:hAnsi="Times New Roman" w:cs="Times New Roman"/>
        </w:rPr>
        <w:t>E</w:t>
      </w:r>
      <w:r w:rsidR="00D764D4" w:rsidRPr="00254AC9">
        <w:rPr>
          <w:rFonts w:ascii="Times New Roman" w:hAnsi="Times New Roman" w:cs="Times New Roman"/>
        </w:rPr>
        <w:t>.</w:t>
      </w:r>
      <w:r w:rsidRPr="00254AC9">
        <w:rPr>
          <w:rFonts w:ascii="Times New Roman" w:hAnsi="Times New Roman" w:cs="Times New Roman"/>
        </w:rPr>
        <w:t>P</w:t>
      </w:r>
      <w:r w:rsidR="00D764D4" w:rsidRPr="00254AC9">
        <w:rPr>
          <w:rFonts w:ascii="Times New Roman" w:hAnsi="Times New Roman" w:cs="Times New Roman"/>
        </w:rPr>
        <w:t>.</w:t>
      </w:r>
      <w:r w:rsidRPr="00254AC9">
        <w:rPr>
          <w:rFonts w:ascii="Times New Roman" w:hAnsi="Times New Roman" w:cs="Times New Roman"/>
        </w:rPr>
        <w:t>I</w:t>
      </w:r>
      <w:r w:rsidR="00D764D4" w:rsidRPr="00254AC9">
        <w:rPr>
          <w:rFonts w:ascii="Times New Roman" w:hAnsi="Times New Roman" w:cs="Times New Roman"/>
        </w:rPr>
        <w:t>.</w:t>
      </w:r>
      <w:r w:rsidRPr="00254AC9">
        <w:rPr>
          <w:rFonts w:ascii="Times New Roman" w:hAnsi="Times New Roman" w:cs="Times New Roman"/>
        </w:rPr>
        <w:t>P .</w:t>
      </w:r>
    </w:p>
    <w:p w14:paraId="58F3780F" w14:textId="6321ABB8" w:rsidR="007C5E4E" w:rsidRPr="00254AC9" w:rsidRDefault="009E358F"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c</w:t>
      </w:r>
      <w:r w:rsidR="007C5E4E" w:rsidRPr="00254AC9">
        <w:rPr>
          <w:rFonts w:ascii="Times New Roman" w:hAnsi="Times New Roman" w:cs="Times New Roman"/>
        </w:rPr>
        <w:t>onstituie Comisia de selecție si nominalizare;</w:t>
      </w:r>
    </w:p>
    <w:p w14:paraId="65D31078" w14:textId="6BCA39D4"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elaborează și publică proiectul Profilului </w:t>
      </w:r>
      <w:r w:rsidR="00907C02" w:rsidRPr="00254AC9">
        <w:rPr>
          <w:rFonts w:ascii="Times New Roman" w:hAnsi="Times New Roman" w:cs="Times New Roman"/>
        </w:rPr>
        <w:t>C</w:t>
      </w:r>
      <w:r w:rsidRPr="00254AC9">
        <w:rPr>
          <w:rFonts w:ascii="Times New Roman" w:hAnsi="Times New Roman" w:cs="Times New Roman"/>
        </w:rPr>
        <w:t xml:space="preserve">onsiliului pe paginile de internet ale APT și întreprinderii publice și îl transmite către </w:t>
      </w:r>
      <w:r w:rsidR="00393E21" w:rsidRPr="00254AC9">
        <w:rPr>
          <w:rFonts w:ascii="Times New Roman" w:hAnsi="Times New Roman" w:cs="Times New Roman"/>
        </w:rPr>
        <w:t>A.M.E.P.I.P.</w:t>
      </w:r>
      <w:r w:rsidR="00502F51" w:rsidRPr="00254AC9">
        <w:rPr>
          <w:rFonts w:ascii="Times New Roman" w:hAnsi="Times New Roman" w:cs="Times New Roman"/>
        </w:rPr>
        <w:t>;</w:t>
      </w:r>
    </w:p>
    <w:p w14:paraId="1FB7595E" w14:textId="14390AAE"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transmite rapoartele </w:t>
      </w:r>
      <w:r w:rsidR="00502F51" w:rsidRPr="00254AC9">
        <w:rPr>
          <w:rFonts w:ascii="Times New Roman" w:hAnsi="Times New Roman" w:cs="Times New Roman"/>
        </w:rPr>
        <w:t xml:space="preserve"> finale </w:t>
      </w:r>
      <w:r w:rsidRPr="00254AC9">
        <w:rPr>
          <w:rFonts w:ascii="Times New Roman" w:hAnsi="Times New Roman" w:cs="Times New Roman"/>
        </w:rPr>
        <w:t xml:space="preserve">către </w:t>
      </w:r>
      <w:r w:rsidR="00393E21" w:rsidRPr="00254AC9">
        <w:rPr>
          <w:rFonts w:ascii="Times New Roman" w:hAnsi="Times New Roman" w:cs="Times New Roman"/>
        </w:rPr>
        <w:t xml:space="preserve">A.M.E.P.I.P. </w:t>
      </w:r>
      <w:r w:rsidRPr="00254AC9">
        <w:rPr>
          <w:rFonts w:ascii="Times New Roman" w:hAnsi="Times New Roman" w:cs="Times New Roman"/>
        </w:rPr>
        <w:t xml:space="preserve"> în termen de 3 zile de la finalizarea procedurii;</w:t>
      </w:r>
    </w:p>
    <w:p w14:paraId="5F265C79" w14:textId="7A5E4950" w:rsidR="004B3E30" w:rsidRPr="00254AC9" w:rsidRDefault="0016034F"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transmite Raportul final  avizat conform de AMEPIP </w:t>
      </w:r>
      <w:r w:rsidR="00D764D4" w:rsidRPr="00254AC9">
        <w:rPr>
          <w:rFonts w:ascii="Times New Roman" w:hAnsi="Times New Roman" w:cs="Times New Roman"/>
        </w:rPr>
        <w:t>către Societatea Termo-Service</w:t>
      </w:r>
      <w:r w:rsidRPr="00254AC9">
        <w:rPr>
          <w:rFonts w:ascii="Times New Roman" w:hAnsi="Times New Roman" w:cs="Times New Roman"/>
        </w:rPr>
        <w:t xml:space="preserve"> S.A. pentru desemnarea administratorilor în A.G.A.;</w:t>
      </w:r>
    </w:p>
    <w:p w14:paraId="4B609127" w14:textId="2EA08488"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negociază indicatorii-cheie de performanță ai administratorilor, îi transmite către </w:t>
      </w:r>
      <w:r w:rsidR="00393E21" w:rsidRPr="00254AC9">
        <w:rPr>
          <w:rFonts w:ascii="Times New Roman" w:hAnsi="Times New Roman" w:cs="Times New Roman"/>
        </w:rPr>
        <w:t xml:space="preserve">A.M.E.P.I.P. </w:t>
      </w:r>
      <w:r w:rsidRPr="00254AC9">
        <w:rPr>
          <w:rFonts w:ascii="Times New Roman" w:hAnsi="Times New Roman" w:cs="Times New Roman"/>
        </w:rPr>
        <w:t xml:space="preserve"> pentru avizare din punct de vedere al încadrării în nivelul minim și întreprinde demersurile pentru aprobarea lor în A</w:t>
      </w:r>
      <w:r w:rsidR="004B3E30" w:rsidRPr="00254AC9">
        <w:rPr>
          <w:rFonts w:ascii="Times New Roman" w:hAnsi="Times New Roman" w:cs="Times New Roman"/>
        </w:rPr>
        <w:t>.</w:t>
      </w:r>
      <w:r w:rsidRPr="00254AC9">
        <w:rPr>
          <w:rFonts w:ascii="Times New Roman" w:hAnsi="Times New Roman" w:cs="Times New Roman"/>
        </w:rPr>
        <w:t>G</w:t>
      </w:r>
      <w:r w:rsidR="004B3E30" w:rsidRPr="00254AC9">
        <w:rPr>
          <w:rFonts w:ascii="Times New Roman" w:hAnsi="Times New Roman" w:cs="Times New Roman"/>
        </w:rPr>
        <w:t>.</w:t>
      </w:r>
      <w:r w:rsidRPr="00254AC9">
        <w:rPr>
          <w:rFonts w:ascii="Times New Roman" w:hAnsi="Times New Roman" w:cs="Times New Roman"/>
        </w:rPr>
        <w:t>A</w:t>
      </w:r>
      <w:r w:rsidR="004B3E30" w:rsidRPr="00254AC9">
        <w:rPr>
          <w:rFonts w:ascii="Times New Roman" w:hAnsi="Times New Roman" w:cs="Times New Roman"/>
        </w:rPr>
        <w:t>.;</w:t>
      </w:r>
    </w:p>
    <w:p w14:paraId="196A0CC0" w14:textId="78B7A329"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încheie contractele de mandat cu administratorii întreprinderii publice prin A</w:t>
      </w:r>
      <w:r w:rsidR="00E00C0C" w:rsidRPr="00254AC9">
        <w:rPr>
          <w:rFonts w:ascii="Times New Roman" w:hAnsi="Times New Roman" w:cs="Times New Roman"/>
        </w:rPr>
        <w:t>.</w:t>
      </w:r>
      <w:r w:rsidRPr="00254AC9">
        <w:rPr>
          <w:rFonts w:ascii="Times New Roman" w:hAnsi="Times New Roman" w:cs="Times New Roman"/>
        </w:rPr>
        <w:t>G</w:t>
      </w:r>
      <w:r w:rsidR="00E00C0C" w:rsidRPr="00254AC9">
        <w:rPr>
          <w:rFonts w:ascii="Times New Roman" w:hAnsi="Times New Roman" w:cs="Times New Roman"/>
        </w:rPr>
        <w:t>.</w:t>
      </w:r>
      <w:r w:rsidRPr="00254AC9">
        <w:rPr>
          <w:rFonts w:ascii="Times New Roman" w:hAnsi="Times New Roman" w:cs="Times New Roman"/>
        </w:rPr>
        <w:t>A</w:t>
      </w:r>
      <w:r w:rsidR="00E00C0C" w:rsidRPr="00254AC9">
        <w:rPr>
          <w:rFonts w:ascii="Times New Roman" w:hAnsi="Times New Roman" w:cs="Times New Roman"/>
        </w:rPr>
        <w:t>.</w:t>
      </w:r>
      <w:r w:rsidRPr="00254AC9">
        <w:rPr>
          <w:rFonts w:ascii="Times New Roman" w:hAnsi="Times New Roman" w:cs="Times New Roman"/>
        </w:rPr>
        <w:t xml:space="preserve"> și le transmite către </w:t>
      </w:r>
      <w:r w:rsidR="00393E21" w:rsidRPr="00254AC9">
        <w:rPr>
          <w:rFonts w:ascii="Times New Roman" w:hAnsi="Times New Roman" w:cs="Times New Roman"/>
        </w:rPr>
        <w:t>A.M.E.P.I.P.</w:t>
      </w:r>
      <w:r w:rsidRPr="00254AC9">
        <w:rPr>
          <w:rFonts w:ascii="Times New Roman" w:hAnsi="Times New Roman" w:cs="Times New Roman"/>
        </w:rPr>
        <w:t>;</w:t>
      </w:r>
    </w:p>
    <w:p w14:paraId="36B7D463" w14:textId="254339AF" w:rsidR="00502F51"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 xml:space="preserve">întocmește și publică lista administratorilor și directorilor aflați în funcție la </w:t>
      </w:r>
      <w:r w:rsidR="00DA59C0" w:rsidRPr="00254AC9">
        <w:rPr>
          <w:rFonts w:ascii="Times New Roman" w:hAnsi="Times New Roman" w:cs="Times New Roman"/>
        </w:rPr>
        <w:t xml:space="preserve">Societatea Termo-Service </w:t>
      </w:r>
      <w:r w:rsidR="00502F51" w:rsidRPr="00254AC9">
        <w:rPr>
          <w:rFonts w:ascii="Times New Roman" w:hAnsi="Times New Roman" w:cs="Times New Roman"/>
        </w:rPr>
        <w:t>S.A.</w:t>
      </w:r>
      <w:r w:rsidRPr="00254AC9">
        <w:rPr>
          <w:rFonts w:ascii="Times New Roman" w:hAnsi="Times New Roman" w:cs="Times New Roman"/>
        </w:rPr>
        <w:t xml:space="preserve"> și o comunică la A</w:t>
      </w:r>
      <w:r w:rsidR="00DA59C0" w:rsidRPr="00254AC9">
        <w:rPr>
          <w:rFonts w:ascii="Times New Roman" w:hAnsi="Times New Roman" w:cs="Times New Roman"/>
        </w:rPr>
        <w:t>.</w:t>
      </w:r>
      <w:r w:rsidRPr="00254AC9">
        <w:rPr>
          <w:rFonts w:ascii="Times New Roman" w:hAnsi="Times New Roman" w:cs="Times New Roman"/>
        </w:rPr>
        <w:t>M</w:t>
      </w:r>
      <w:r w:rsidR="00DA59C0" w:rsidRPr="00254AC9">
        <w:rPr>
          <w:rFonts w:ascii="Times New Roman" w:hAnsi="Times New Roman" w:cs="Times New Roman"/>
        </w:rPr>
        <w:t>.</w:t>
      </w:r>
      <w:r w:rsidRPr="00254AC9">
        <w:rPr>
          <w:rFonts w:ascii="Times New Roman" w:hAnsi="Times New Roman" w:cs="Times New Roman"/>
        </w:rPr>
        <w:t>E</w:t>
      </w:r>
      <w:r w:rsidR="00DA59C0" w:rsidRPr="00254AC9">
        <w:rPr>
          <w:rFonts w:ascii="Times New Roman" w:hAnsi="Times New Roman" w:cs="Times New Roman"/>
        </w:rPr>
        <w:t>.</w:t>
      </w:r>
      <w:r w:rsidRPr="00254AC9">
        <w:rPr>
          <w:rFonts w:ascii="Times New Roman" w:hAnsi="Times New Roman" w:cs="Times New Roman"/>
        </w:rPr>
        <w:t>P</w:t>
      </w:r>
      <w:r w:rsidR="00DA59C0" w:rsidRPr="00254AC9">
        <w:rPr>
          <w:rFonts w:ascii="Times New Roman" w:hAnsi="Times New Roman" w:cs="Times New Roman"/>
        </w:rPr>
        <w:t>.</w:t>
      </w:r>
      <w:r w:rsidRPr="00254AC9">
        <w:rPr>
          <w:rFonts w:ascii="Times New Roman" w:hAnsi="Times New Roman" w:cs="Times New Roman"/>
        </w:rPr>
        <w:t>I</w:t>
      </w:r>
      <w:r w:rsidR="00DA59C0" w:rsidRPr="00254AC9">
        <w:rPr>
          <w:rFonts w:ascii="Times New Roman" w:hAnsi="Times New Roman" w:cs="Times New Roman"/>
        </w:rPr>
        <w:t>.</w:t>
      </w:r>
      <w:r w:rsidRPr="00254AC9">
        <w:rPr>
          <w:rFonts w:ascii="Times New Roman" w:hAnsi="Times New Roman" w:cs="Times New Roman"/>
        </w:rPr>
        <w:t>P</w:t>
      </w:r>
      <w:r w:rsidR="00DA59C0" w:rsidRPr="00254AC9">
        <w:rPr>
          <w:rFonts w:ascii="Times New Roman" w:hAnsi="Times New Roman" w:cs="Times New Roman"/>
        </w:rPr>
        <w:t>.</w:t>
      </w:r>
      <w:r w:rsidR="00502F51" w:rsidRPr="00254AC9">
        <w:rPr>
          <w:rFonts w:ascii="Times New Roman" w:hAnsi="Times New Roman" w:cs="Times New Roman"/>
        </w:rPr>
        <w:t>;</w:t>
      </w:r>
    </w:p>
    <w:p w14:paraId="0B09FE36" w14:textId="62501EBB" w:rsidR="007C5E4E" w:rsidRPr="00254AC9" w:rsidRDefault="007C5E4E" w:rsidP="00AF6823">
      <w:pPr>
        <w:pStyle w:val="Default"/>
        <w:numPr>
          <w:ilvl w:val="0"/>
          <w:numId w:val="5"/>
        </w:numPr>
        <w:spacing w:line="276" w:lineRule="auto"/>
        <w:jc w:val="both"/>
        <w:rPr>
          <w:rFonts w:ascii="Times New Roman" w:hAnsi="Times New Roman" w:cs="Times New Roman"/>
        </w:rPr>
      </w:pPr>
      <w:r w:rsidRPr="00254AC9">
        <w:rPr>
          <w:rFonts w:ascii="Times New Roman" w:hAnsi="Times New Roman" w:cs="Times New Roman"/>
        </w:rPr>
        <w:t>îndeplinește oricare alte atribuții stabilite prin O.U.G. nr. 109/2011, H.G. nr. 639/2023, prin legi speciale și prin legislația incidentă în vigoare.</w:t>
      </w:r>
    </w:p>
    <w:p w14:paraId="7B041FDD" w14:textId="780ACA1E" w:rsidR="004B3E30" w:rsidRPr="00254AC9" w:rsidRDefault="00AE464E" w:rsidP="0095428C">
      <w:pPr>
        <w:pStyle w:val="NormalIndent"/>
        <w:numPr>
          <w:ilvl w:val="0"/>
          <w:numId w:val="53"/>
        </w:numPr>
        <w:tabs>
          <w:tab w:val="left" w:pos="851"/>
          <w:tab w:val="left" w:pos="993"/>
        </w:tabs>
        <w:spacing w:before="240" w:after="240" w:line="276" w:lineRule="auto"/>
        <w:ind w:left="0" w:firstLine="567"/>
        <w:outlineLvl w:val="1"/>
        <w:rPr>
          <w:rFonts w:ascii="Times New Roman" w:hAnsi="Times New Roman" w:cs="Times New Roman"/>
          <w:b/>
          <w:bCs/>
          <w:szCs w:val="24"/>
          <w:u w:val="single"/>
          <w:lang w:val="ro-RO"/>
        </w:rPr>
      </w:pPr>
      <w:r w:rsidRPr="00254AC9">
        <w:rPr>
          <w:rFonts w:ascii="Times New Roman" w:hAnsi="Times New Roman" w:cs="Times New Roman"/>
          <w:b/>
          <w:bCs/>
          <w:szCs w:val="24"/>
          <w:u w:val="single"/>
          <w:lang w:val="ro-RO"/>
        </w:rPr>
        <w:t>Comisia de selecție și nominalizare</w:t>
      </w:r>
      <w:r w:rsidR="00AB00B7" w:rsidRPr="00254AC9">
        <w:rPr>
          <w:rFonts w:ascii="Times New Roman" w:hAnsi="Times New Roman" w:cs="Times New Roman"/>
          <w:b/>
          <w:bCs/>
          <w:szCs w:val="24"/>
          <w:u w:val="single"/>
          <w:lang w:val="ro-RO"/>
        </w:rPr>
        <w:t xml:space="preserve"> (C</w:t>
      </w:r>
      <w:r w:rsidR="00393E21" w:rsidRPr="00254AC9">
        <w:rPr>
          <w:rFonts w:ascii="Times New Roman" w:hAnsi="Times New Roman" w:cs="Times New Roman"/>
          <w:b/>
          <w:bCs/>
          <w:szCs w:val="24"/>
          <w:u w:val="single"/>
          <w:lang w:val="ro-RO"/>
        </w:rPr>
        <w:t>.</w:t>
      </w:r>
      <w:r w:rsidR="00AB00B7" w:rsidRPr="00254AC9">
        <w:rPr>
          <w:rFonts w:ascii="Times New Roman" w:hAnsi="Times New Roman" w:cs="Times New Roman"/>
          <w:b/>
          <w:bCs/>
          <w:szCs w:val="24"/>
          <w:u w:val="single"/>
          <w:lang w:val="ro-RO"/>
        </w:rPr>
        <w:t>S</w:t>
      </w:r>
      <w:r w:rsidR="00393E21" w:rsidRPr="00254AC9">
        <w:rPr>
          <w:rFonts w:ascii="Times New Roman" w:hAnsi="Times New Roman" w:cs="Times New Roman"/>
          <w:b/>
          <w:bCs/>
          <w:szCs w:val="24"/>
          <w:u w:val="single"/>
          <w:lang w:val="ro-RO"/>
        </w:rPr>
        <w:t>.</w:t>
      </w:r>
      <w:r w:rsidR="00AB00B7" w:rsidRPr="00254AC9">
        <w:rPr>
          <w:rFonts w:ascii="Times New Roman" w:hAnsi="Times New Roman" w:cs="Times New Roman"/>
          <w:b/>
          <w:bCs/>
          <w:szCs w:val="24"/>
          <w:u w:val="single"/>
          <w:lang w:val="ro-RO"/>
        </w:rPr>
        <w:t>N</w:t>
      </w:r>
      <w:r w:rsidR="00393E21" w:rsidRPr="00254AC9">
        <w:rPr>
          <w:rFonts w:ascii="Times New Roman" w:hAnsi="Times New Roman" w:cs="Times New Roman"/>
          <w:b/>
          <w:bCs/>
          <w:szCs w:val="24"/>
          <w:u w:val="single"/>
          <w:lang w:val="ro-RO"/>
        </w:rPr>
        <w:t>.</w:t>
      </w:r>
      <w:r w:rsidR="00AB00B7" w:rsidRPr="00254AC9">
        <w:rPr>
          <w:rFonts w:ascii="Times New Roman" w:hAnsi="Times New Roman" w:cs="Times New Roman"/>
          <w:b/>
          <w:bCs/>
          <w:szCs w:val="24"/>
          <w:u w:val="single"/>
          <w:lang w:val="ro-RO"/>
        </w:rPr>
        <w:t xml:space="preserve">) </w:t>
      </w:r>
    </w:p>
    <w:p w14:paraId="4FC39D5E" w14:textId="3AF2B2D0" w:rsidR="004B3E30" w:rsidRPr="00254AC9" w:rsidRDefault="00D32BA0" w:rsidP="002135CA">
      <w:pPr>
        <w:pStyle w:val="NormalIndent"/>
        <w:tabs>
          <w:tab w:val="left" w:pos="851"/>
          <w:tab w:val="left" w:pos="993"/>
        </w:tabs>
        <w:spacing w:before="240" w:after="240" w:line="336" w:lineRule="auto"/>
        <w:ind w:left="0" w:firstLine="567"/>
        <w:rPr>
          <w:rFonts w:ascii="Times New Roman" w:hAnsi="Times New Roman" w:cs="Times New Roman"/>
          <w:b/>
          <w:bCs/>
          <w:szCs w:val="24"/>
          <w:u w:val="single"/>
          <w:lang w:val="ro-RO"/>
        </w:rPr>
      </w:pPr>
      <w:r w:rsidRPr="00254AC9">
        <w:rPr>
          <w:rFonts w:ascii="Times New Roman" w:hAnsi="Times New Roman" w:cs="Times New Roman"/>
          <w:szCs w:val="24"/>
          <w:lang w:val="ro-RO"/>
        </w:rPr>
        <w:t>Societatea Termo-Service</w:t>
      </w:r>
      <w:r w:rsidR="004B3E30" w:rsidRPr="00254AC9">
        <w:rPr>
          <w:rFonts w:ascii="Times New Roman" w:hAnsi="Times New Roman" w:cs="Times New Roman"/>
          <w:szCs w:val="24"/>
          <w:lang w:val="ro-RO"/>
        </w:rPr>
        <w:t xml:space="preserve"> S.A. îndeplinește condițiile prevăzute la art.4</w:t>
      </w:r>
      <w:r w:rsidR="004B3E30" w:rsidRPr="00254AC9">
        <w:rPr>
          <w:rFonts w:ascii="Times New Roman" w:hAnsi="Times New Roman" w:cs="Times New Roman"/>
          <w:szCs w:val="24"/>
          <w:vertAlign w:val="superscript"/>
          <w:lang w:val="ro-RO"/>
        </w:rPr>
        <w:t xml:space="preserve">12 </w:t>
      </w:r>
      <w:r w:rsidR="004B3E30" w:rsidRPr="00254AC9">
        <w:rPr>
          <w:rFonts w:ascii="Times New Roman" w:hAnsi="Times New Roman" w:cs="Times New Roman"/>
          <w:szCs w:val="24"/>
          <w:lang w:val="ro-RO"/>
        </w:rPr>
        <w:t xml:space="preserve">din O.U.G. nr.109/2011, respectiv a realizat o cifră de afaceri în ultimul exercițiu financiar superioară echivalentului în lei a sumei de 7.300.000 euro și are peste 50 de angajați. În aceste condiții, Comisia </w:t>
      </w:r>
      <w:r w:rsidR="004B3E30" w:rsidRPr="00254AC9">
        <w:rPr>
          <w:rFonts w:ascii="Times New Roman" w:hAnsi="Times New Roman" w:cs="Times New Roman"/>
          <w:szCs w:val="24"/>
          <w:lang w:val="ro-RO"/>
        </w:rPr>
        <w:lastRenderedPageBreak/>
        <w:t>de selecție și nominalizare a membrilor Consiliului de Administrație va fi formată din cinci membri</w:t>
      </w:r>
      <w:r w:rsidR="00AF6823" w:rsidRPr="00254AC9">
        <w:rPr>
          <w:rFonts w:ascii="Times New Roman" w:hAnsi="Times New Roman" w:cs="Times New Roman"/>
          <w:szCs w:val="24"/>
          <w:lang w:val="ro-RO"/>
        </w:rPr>
        <w:t xml:space="preserve"> titulari.</w:t>
      </w:r>
    </w:p>
    <w:p w14:paraId="5907BD61" w14:textId="086E499B" w:rsidR="00AE464E" w:rsidRPr="00254AC9" w:rsidRDefault="00AE464E" w:rsidP="002135CA">
      <w:pPr>
        <w:spacing w:line="336" w:lineRule="auto"/>
        <w:ind w:firstLine="567"/>
        <w:rPr>
          <w:rFonts w:ascii="Times New Roman" w:eastAsia="Times New Roman" w:hAnsi="Times New Roman" w:cs="Times New Roman"/>
          <w:iCs/>
          <w:sz w:val="24"/>
          <w:szCs w:val="24"/>
          <w:lang w:val="ro-RO" w:eastAsia="ro-RO"/>
        </w:rPr>
      </w:pPr>
      <w:r w:rsidRPr="00254AC9">
        <w:rPr>
          <w:rFonts w:ascii="Times New Roman" w:eastAsia="Times New Roman" w:hAnsi="Times New Roman" w:cs="Times New Roman"/>
          <w:iCs/>
          <w:sz w:val="24"/>
          <w:szCs w:val="24"/>
          <w:lang w:val="ro-RO" w:eastAsia="ro-RO"/>
        </w:rPr>
        <w:t xml:space="preserve">La </w:t>
      </w:r>
      <w:r w:rsidR="004B3E30" w:rsidRPr="00254AC9">
        <w:rPr>
          <w:rFonts w:ascii="Times New Roman" w:eastAsia="Times New Roman" w:hAnsi="Times New Roman" w:cs="Times New Roman"/>
          <w:iCs/>
          <w:sz w:val="24"/>
          <w:szCs w:val="24"/>
          <w:lang w:val="ro-RO" w:eastAsia="ro-RO"/>
        </w:rPr>
        <w:t>nivelul Municipiului Iași</w:t>
      </w:r>
      <w:r w:rsidRPr="00254AC9">
        <w:rPr>
          <w:rFonts w:ascii="Times New Roman" w:eastAsia="Times New Roman" w:hAnsi="Times New Roman" w:cs="Times New Roman"/>
          <w:iCs/>
          <w:sz w:val="24"/>
          <w:szCs w:val="24"/>
          <w:lang w:val="ro-RO" w:eastAsia="ro-RO"/>
        </w:rPr>
        <w:t xml:space="preserve">, </w:t>
      </w:r>
      <w:r w:rsidR="004B3E30" w:rsidRPr="00254AC9">
        <w:rPr>
          <w:rFonts w:ascii="Times New Roman" w:eastAsia="Times New Roman" w:hAnsi="Times New Roman" w:cs="Times New Roman"/>
          <w:iCs/>
          <w:sz w:val="24"/>
          <w:szCs w:val="24"/>
          <w:lang w:val="ro-RO" w:eastAsia="ro-RO"/>
        </w:rPr>
        <w:t>C</w:t>
      </w:r>
      <w:r w:rsidRPr="00254AC9">
        <w:rPr>
          <w:rFonts w:ascii="Times New Roman" w:eastAsia="Times New Roman" w:hAnsi="Times New Roman" w:cs="Times New Roman"/>
          <w:iCs/>
          <w:sz w:val="24"/>
          <w:szCs w:val="24"/>
          <w:lang w:val="ro-RO" w:eastAsia="ro-RO"/>
        </w:rPr>
        <w:t xml:space="preserve">omisia de </w:t>
      </w:r>
      <w:r w:rsidR="00FB0BC9" w:rsidRPr="00254AC9">
        <w:rPr>
          <w:rFonts w:ascii="Times New Roman" w:eastAsia="Times New Roman" w:hAnsi="Times New Roman" w:cs="Times New Roman"/>
          <w:iCs/>
          <w:sz w:val="24"/>
          <w:szCs w:val="24"/>
          <w:lang w:val="ro-RO" w:eastAsia="ro-RO"/>
        </w:rPr>
        <w:t>selecție</w:t>
      </w:r>
      <w:r w:rsidRPr="00254AC9">
        <w:rPr>
          <w:rFonts w:ascii="Times New Roman" w:eastAsia="Times New Roman" w:hAnsi="Times New Roman" w:cs="Times New Roman"/>
          <w:iCs/>
          <w:sz w:val="24"/>
          <w:szCs w:val="24"/>
          <w:lang w:val="ro-RO" w:eastAsia="ro-RO"/>
        </w:rPr>
        <w:t xml:space="preserve"> </w:t>
      </w:r>
      <w:r w:rsidR="004B3E30" w:rsidRPr="00254AC9">
        <w:rPr>
          <w:rFonts w:ascii="Times New Roman" w:eastAsia="Times New Roman" w:hAnsi="Times New Roman" w:cs="Times New Roman"/>
          <w:iCs/>
          <w:sz w:val="24"/>
          <w:szCs w:val="24"/>
          <w:lang w:val="ro-RO" w:eastAsia="ro-RO"/>
        </w:rPr>
        <w:t>și</w:t>
      </w:r>
      <w:r w:rsidRPr="00254AC9">
        <w:rPr>
          <w:rFonts w:ascii="Times New Roman" w:eastAsia="Times New Roman" w:hAnsi="Times New Roman" w:cs="Times New Roman"/>
          <w:iCs/>
          <w:sz w:val="24"/>
          <w:szCs w:val="24"/>
          <w:lang w:val="ro-RO" w:eastAsia="ro-RO"/>
        </w:rPr>
        <w:t xml:space="preserve"> nominalizare </w:t>
      </w:r>
      <w:r w:rsidR="004B3E30" w:rsidRPr="00254AC9">
        <w:rPr>
          <w:rFonts w:ascii="Times New Roman" w:eastAsia="Times New Roman" w:hAnsi="Times New Roman" w:cs="Times New Roman"/>
          <w:iCs/>
          <w:sz w:val="24"/>
          <w:szCs w:val="24"/>
          <w:lang w:val="ro-RO" w:eastAsia="ro-RO"/>
        </w:rPr>
        <w:t xml:space="preserve">a fost </w:t>
      </w:r>
      <w:r w:rsidR="006D62A6" w:rsidRPr="00254AC9">
        <w:rPr>
          <w:rFonts w:ascii="Times New Roman" w:eastAsia="Times New Roman" w:hAnsi="Times New Roman" w:cs="Times New Roman"/>
          <w:iCs/>
          <w:sz w:val="24"/>
          <w:szCs w:val="24"/>
          <w:lang w:val="ro-RO" w:eastAsia="ro-RO"/>
        </w:rPr>
        <w:t xml:space="preserve">constituită </w:t>
      </w:r>
      <w:r w:rsidR="004B3E30" w:rsidRPr="00254AC9">
        <w:rPr>
          <w:rFonts w:ascii="Times New Roman" w:eastAsia="Times New Roman" w:hAnsi="Times New Roman" w:cs="Times New Roman"/>
          <w:iCs/>
          <w:sz w:val="24"/>
          <w:szCs w:val="24"/>
          <w:lang w:val="ro-RO" w:eastAsia="ro-RO"/>
        </w:rPr>
        <w:t>prin Hotărârea Consiliului Local nr.529 din 21 decembrie 2023, completată prin H</w:t>
      </w:r>
      <w:r w:rsidR="00DA59C0" w:rsidRPr="00254AC9">
        <w:rPr>
          <w:rFonts w:ascii="Times New Roman" w:eastAsia="Times New Roman" w:hAnsi="Times New Roman" w:cs="Times New Roman"/>
          <w:iCs/>
          <w:sz w:val="24"/>
          <w:szCs w:val="24"/>
          <w:lang w:val="ro-RO" w:eastAsia="ro-RO"/>
        </w:rPr>
        <w:t>.</w:t>
      </w:r>
      <w:r w:rsidR="004B3E30" w:rsidRPr="00254AC9">
        <w:rPr>
          <w:rFonts w:ascii="Times New Roman" w:eastAsia="Times New Roman" w:hAnsi="Times New Roman" w:cs="Times New Roman"/>
          <w:iCs/>
          <w:sz w:val="24"/>
          <w:szCs w:val="24"/>
          <w:lang w:val="ro-RO" w:eastAsia="ro-RO"/>
        </w:rPr>
        <w:t>C</w:t>
      </w:r>
      <w:r w:rsidR="00DA59C0" w:rsidRPr="00254AC9">
        <w:rPr>
          <w:rFonts w:ascii="Times New Roman" w:eastAsia="Times New Roman" w:hAnsi="Times New Roman" w:cs="Times New Roman"/>
          <w:iCs/>
          <w:sz w:val="24"/>
          <w:szCs w:val="24"/>
          <w:lang w:val="ro-RO" w:eastAsia="ro-RO"/>
        </w:rPr>
        <w:t>.</w:t>
      </w:r>
      <w:r w:rsidR="004B3E30" w:rsidRPr="00254AC9">
        <w:rPr>
          <w:rFonts w:ascii="Times New Roman" w:eastAsia="Times New Roman" w:hAnsi="Times New Roman" w:cs="Times New Roman"/>
          <w:iCs/>
          <w:sz w:val="24"/>
          <w:szCs w:val="24"/>
          <w:lang w:val="ro-RO" w:eastAsia="ro-RO"/>
        </w:rPr>
        <w:t>L</w:t>
      </w:r>
      <w:r w:rsidR="00DA59C0" w:rsidRPr="00254AC9">
        <w:rPr>
          <w:rFonts w:ascii="Times New Roman" w:eastAsia="Times New Roman" w:hAnsi="Times New Roman" w:cs="Times New Roman"/>
          <w:iCs/>
          <w:sz w:val="24"/>
          <w:szCs w:val="24"/>
          <w:lang w:val="ro-RO" w:eastAsia="ro-RO"/>
        </w:rPr>
        <w:t>.</w:t>
      </w:r>
      <w:r w:rsidR="004B3E30" w:rsidRPr="00254AC9">
        <w:rPr>
          <w:rFonts w:ascii="Times New Roman" w:eastAsia="Times New Roman" w:hAnsi="Times New Roman" w:cs="Times New Roman"/>
          <w:iCs/>
          <w:sz w:val="24"/>
          <w:szCs w:val="24"/>
          <w:lang w:val="ro-RO" w:eastAsia="ro-RO"/>
        </w:rPr>
        <w:t xml:space="preserve"> nr.</w:t>
      </w:r>
      <w:r w:rsidR="00966196" w:rsidRPr="00254AC9">
        <w:rPr>
          <w:rFonts w:ascii="Times New Roman" w:eastAsia="Times New Roman" w:hAnsi="Times New Roman" w:cs="Times New Roman"/>
          <w:iCs/>
          <w:sz w:val="24"/>
          <w:szCs w:val="24"/>
          <w:lang w:val="ro-RO" w:eastAsia="ro-RO"/>
        </w:rPr>
        <w:t>8 din 30 ianuarie 2026</w:t>
      </w:r>
      <w:r w:rsidR="004B3E30" w:rsidRPr="00254AC9">
        <w:rPr>
          <w:rFonts w:ascii="Times New Roman" w:eastAsia="Times New Roman" w:hAnsi="Times New Roman" w:cs="Times New Roman"/>
          <w:iCs/>
          <w:sz w:val="24"/>
          <w:szCs w:val="24"/>
          <w:lang w:val="ro-RO" w:eastAsia="ro-RO"/>
        </w:rPr>
        <w:t xml:space="preserve"> și se compune din:</w:t>
      </w:r>
    </w:p>
    <w:p w14:paraId="18F90915" w14:textId="3EB32D8C" w:rsidR="00AE464E" w:rsidRPr="00254AC9" w:rsidRDefault="00AE464E" w:rsidP="002135CA">
      <w:pPr>
        <w:pStyle w:val="ListParagraph"/>
        <w:numPr>
          <w:ilvl w:val="0"/>
          <w:numId w:val="57"/>
        </w:numPr>
        <w:spacing w:line="336" w:lineRule="auto"/>
        <w:rPr>
          <w:rFonts w:ascii="Times New Roman" w:eastAsia="Times New Roman" w:hAnsi="Times New Roman" w:cs="Times New Roman"/>
          <w:iCs/>
          <w:sz w:val="24"/>
          <w:szCs w:val="24"/>
          <w:lang w:val="ro-RO" w:eastAsia="ro-RO"/>
        </w:rPr>
      </w:pPr>
      <w:r w:rsidRPr="00254AC9">
        <w:rPr>
          <w:rFonts w:ascii="Times New Roman" w:eastAsia="Times New Roman" w:hAnsi="Times New Roman" w:cs="Times New Roman"/>
          <w:iCs/>
          <w:sz w:val="24"/>
          <w:szCs w:val="24"/>
          <w:u w:val="single"/>
          <w:lang w:val="ro-RO" w:eastAsia="ro-RO"/>
        </w:rPr>
        <w:t xml:space="preserve">2 membri </w:t>
      </w:r>
      <w:r w:rsidR="006D62A6" w:rsidRPr="00254AC9">
        <w:rPr>
          <w:rFonts w:ascii="Times New Roman" w:eastAsia="Times New Roman" w:hAnsi="Times New Roman" w:cs="Times New Roman"/>
          <w:iCs/>
          <w:sz w:val="24"/>
          <w:szCs w:val="24"/>
          <w:u w:val="single"/>
          <w:lang w:val="ro-RO" w:eastAsia="ro-RO"/>
        </w:rPr>
        <w:t xml:space="preserve">titulari și doi supleanți, </w:t>
      </w:r>
      <w:r w:rsidR="00FB0BC9" w:rsidRPr="00254AC9">
        <w:rPr>
          <w:rFonts w:ascii="Times New Roman" w:eastAsia="Times New Roman" w:hAnsi="Times New Roman" w:cs="Times New Roman"/>
          <w:iCs/>
          <w:sz w:val="24"/>
          <w:szCs w:val="24"/>
          <w:u w:val="single"/>
          <w:lang w:val="ro-RO" w:eastAsia="ro-RO"/>
        </w:rPr>
        <w:t>desemnați</w:t>
      </w:r>
      <w:r w:rsidRPr="00254AC9">
        <w:rPr>
          <w:rFonts w:ascii="Times New Roman" w:eastAsia="Times New Roman" w:hAnsi="Times New Roman" w:cs="Times New Roman"/>
          <w:iCs/>
          <w:sz w:val="24"/>
          <w:szCs w:val="24"/>
          <w:u w:val="single"/>
          <w:lang w:val="ro-RO" w:eastAsia="ro-RO"/>
        </w:rPr>
        <w:t xml:space="preserve"> de conducătorul </w:t>
      </w:r>
      <w:r w:rsidR="00FB0BC9" w:rsidRPr="00254AC9">
        <w:rPr>
          <w:rFonts w:ascii="Times New Roman" w:eastAsia="Times New Roman" w:hAnsi="Times New Roman" w:cs="Times New Roman"/>
          <w:iCs/>
          <w:sz w:val="24"/>
          <w:szCs w:val="24"/>
          <w:u w:val="single"/>
          <w:lang w:val="ro-RO" w:eastAsia="ro-RO"/>
        </w:rPr>
        <w:t>autorității</w:t>
      </w:r>
      <w:r w:rsidRPr="00254AC9">
        <w:rPr>
          <w:rFonts w:ascii="Times New Roman" w:eastAsia="Times New Roman" w:hAnsi="Times New Roman" w:cs="Times New Roman"/>
          <w:iCs/>
          <w:sz w:val="24"/>
          <w:szCs w:val="24"/>
          <w:u w:val="single"/>
          <w:lang w:val="ro-RO" w:eastAsia="ro-RO"/>
        </w:rPr>
        <w:t xml:space="preserve"> publice tutelare</w:t>
      </w:r>
      <w:r w:rsidRPr="00254AC9">
        <w:rPr>
          <w:rFonts w:ascii="Times New Roman" w:eastAsia="Times New Roman" w:hAnsi="Times New Roman" w:cs="Times New Roman"/>
          <w:iCs/>
          <w:sz w:val="24"/>
          <w:szCs w:val="24"/>
          <w:lang w:val="ro-RO" w:eastAsia="ro-RO"/>
        </w:rPr>
        <w:t>;</w:t>
      </w:r>
    </w:p>
    <w:p w14:paraId="1796819D" w14:textId="4908CA5F" w:rsidR="004B3E30" w:rsidRPr="00254AC9" w:rsidRDefault="004B3E30" w:rsidP="002135CA">
      <w:pPr>
        <w:pStyle w:val="NormalIndent"/>
        <w:numPr>
          <w:ilvl w:val="0"/>
          <w:numId w:val="57"/>
        </w:numPr>
        <w:spacing w:line="336" w:lineRule="auto"/>
        <w:rPr>
          <w:rFonts w:ascii="Times New Roman" w:hAnsi="Times New Roman" w:cs="Times New Roman"/>
          <w:lang w:val="ro-RO" w:eastAsia="ro-RO"/>
        </w:rPr>
      </w:pPr>
      <w:r w:rsidRPr="00254AC9">
        <w:rPr>
          <w:rFonts w:ascii="Times New Roman" w:eastAsia="Times New Roman" w:hAnsi="Times New Roman" w:cs="Times New Roman"/>
          <w:iCs/>
          <w:szCs w:val="24"/>
          <w:u w:val="single"/>
          <w:lang w:val="ro-RO" w:eastAsia="ro-RO"/>
        </w:rPr>
        <w:t xml:space="preserve">2 membri desemnați de </w:t>
      </w:r>
      <w:r w:rsidR="00393E21" w:rsidRPr="00254AC9">
        <w:rPr>
          <w:rFonts w:ascii="Times New Roman" w:hAnsi="Times New Roman" w:cs="Times New Roman"/>
          <w:lang w:val="ro-RO"/>
        </w:rPr>
        <w:t xml:space="preserve">A.M.E.P.I.P. </w:t>
      </w:r>
      <w:r w:rsidRPr="00254AC9">
        <w:rPr>
          <w:rFonts w:ascii="Times New Roman" w:eastAsia="Times New Roman" w:hAnsi="Times New Roman" w:cs="Times New Roman"/>
          <w:iCs/>
          <w:szCs w:val="24"/>
          <w:u w:val="single"/>
          <w:lang w:val="ro-RO" w:eastAsia="ro-RO"/>
        </w:rPr>
        <w:t xml:space="preserve"> prin Ordin al președintelui</w:t>
      </w:r>
      <w:r w:rsidRPr="00254AC9">
        <w:rPr>
          <w:rFonts w:ascii="Times New Roman" w:hAnsi="Times New Roman" w:cs="Times New Roman"/>
          <w:lang w:val="ro-RO" w:eastAsia="ro-RO"/>
        </w:rPr>
        <w:t>;</w:t>
      </w:r>
    </w:p>
    <w:p w14:paraId="4394682D" w14:textId="076E41A4" w:rsidR="004B3E30" w:rsidRPr="00254AC9" w:rsidRDefault="00EC463F" w:rsidP="002135CA">
      <w:pPr>
        <w:spacing w:line="336" w:lineRule="auto"/>
        <w:ind w:firstLine="567"/>
        <w:rPr>
          <w:rFonts w:ascii="Times New Roman" w:eastAsia="Times New Roman" w:hAnsi="Times New Roman" w:cs="Times New Roman"/>
          <w:i/>
          <w:sz w:val="24"/>
          <w:szCs w:val="24"/>
          <w:u w:val="single"/>
          <w:lang w:val="ro-RO" w:eastAsia="ro-RO"/>
        </w:rPr>
      </w:pPr>
      <w:r w:rsidRPr="00254AC9">
        <w:rPr>
          <w:rFonts w:ascii="Times New Roman" w:eastAsia="Times New Roman" w:hAnsi="Times New Roman" w:cs="Times New Roman"/>
          <w:iCs/>
          <w:sz w:val="24"/>
          <w:szCs w:val="24"/>
          <w:lang w:val="ro-RO" w:eastAsia="ro-RO"/>
        </w:rPr>
        <w:t>c</w:t>
      </w:r>
      <w:r w:rsidR="00AE464E" w:rsidRPr="00254AC9">
        <w:rPr>
          <w:rFonts w:ascii="Times New Roman" w:eastAsia="Times New Roman" w:hAnsi="Times New Roman" w:cs="Times New Roman"/>
          <w:iCs/>
          <w:sz w:val="24"/>
          <w:szCs w:val="24"/>
          <w:lang w:val="ro-RO" w:eastAsia="ro-RO"/>
        </w:rPr>
        <w:t xml:space="preserve">) </w:t>
      </w:r>
      <w:r w:rsidR="00907C02" w:rsidRPr="00254AC9">
        <w:rPr>
          <w:rFonts w:ascii="Times New Roman" w:eastAsia="Times New Roman" w:hAnsi="Times New Roman" w:cs="Times New Roman"/>
          <w:iCs/>
          <w:sz w:val="24"/>
          <w:szCs w:val="24"/>
          <w:lang w:val="ro-RO" w:eastAsia="ro-RO"/>
        </w:rPr>
        <w:t xml:space="preserve">  </w:t>
      </w:r>
      <w:r w:rsidR="00AE464E" w:rsidRPr="00254AC9">
        <w:rPr>
          <w:rFonts w:ascii="Times New Roman" w:eastAsia="Times New Roman" w:hAnsi="Times New Roman" w:cs="Times New Roman"/>
          <w:iCs/>
          <w:sz w:val="24"/>
          <w:szCs w:val="24"/>
          <w:u w:val="single"/>
          <w:lang w:val="ro-RO" w:eastAsia="ro-RO"/>
        </w:rPr>
        <w:t xml:space="preserve">un expert independent, selectat de </w:t>
      </w:r>
      <w:r w:rsidR="00393E21" w:rsidRPr="00254AC9">
        <w:rPr>
          <w:rFonts w:ascii="Times New Roman" w:hAnsi="Times New Roman" w:cs="Times New Roman"/>
          <w:lang w:val="ro-RO"/>
        </w:rPr>
        <w:t>A.M.E.P.I.P.</w:t>
      </w:r>
      <w:r w:rsidR="00AE464E" w:rsidRPr="00254AC9">
        <w:rPr>
          <w:rFonts w:ascii="Times New Roman" w:eastAsia="Times New Roman" w:hAnsi="Times New Roman" w:cs="Times New Roman"/>
          <w:i/>
          <w:sz w:val="24"/>
          <w:szCs w:val="24"/>
          <w:u w:val="single"/>
          <w:lang w:val="ro-RO" w:eastAsia="ro-RO"/>
        </w:rPr>
        <w:t>.</w:t>
      </w:r>
    </w:p>
    <w:p w14:paraId="430DE0AE" w14:textId="0B629391" w:rsidR="00947D05" w:rsidRPr="00254AC9" w:rsidRDefault="00947D05" w:rsidP="002135CA">
      <w:pPr>
        <w:pStyle w:val="Default"/>
        <w:spacing w:before="120" w:line="336" w:lineRule="auto"/>
        <w:ind w:firstLine="567"/>
        <w:jc w:val="both"/>
        <w:rPr>
          <w:rFonts w:ascii="Times New Roman" w:hAnsi="Times New Roman" w:cs="Times New Roman"/>
        </w:rPr>
      </w:pPr>
      <w:r w:rsidRPr="00254AC9">
        <w:rPr>
          <w:rFonts w:ascii="Times New Roman" w:hAnsi="Times New Roman" w:cs="Times New Roman"/>
        </w:rPr>
        <w:t>Comisia de selecție și nominalizare îndeplinește atribuțiile principale prevăzute la art. 4</w:t>
      </w:r>
      <w:r w:rsidRPr="00254AC9">
        <w:rPr>
          <w:rFonts w:ascii="Times New Roman" w:hAnsi="Times New Roman" w:cs="Times New Roman"/>
          <w:vertAlign w:val="superscript"/>
        </w:rPr>
        <w:t>9</w:t>
      </w:r>
      <w:r w:rsidRPr="00254AC9">
        <w:rPr>
          <w:rFonts w:ascii="Times New Roman" w:hAnsi="Times New Roman" w:cs="Times New Roman"/>
        </w:rPr>
        <w:t>, alin.(5) din O.U.G. nr. 109/2011, detaliate în Regulamentul de organizare și funcționare a Comisiei de selecție și nominalizare de la nivelul autorității publice tutelare – Municipiul Iași,  aprobat prin Dispoziția</w:t>
      </w:r>
      <w:r w:rsidR="008867EC" w:rsidRPr="00254AC9">
        <w:rPr>
          <w:rFonts w:ascii="Times New Roman" w:hAnsi="Times New Roman" w:cs="Times New Roman"/>
        </w:rPr>
        <w:t xml:space="preserve"> Primarului</w:t>
      </w:r>
      <w:r w:rsidRPr="00254AC9">
        <w:rPr>
          <w:rFonts w:ascii="Times New Roman" w:hAnsi="Times New Roman" w:cs="Times New Roman"/>
        </w:rPr>
        <w:t xml:space="preserve"> nr.997 din data de 05.04.2024.</w:t>
      </w:r>
    </w:p>
    <w:p w14:paraId="2210F845" w14:textId="77777777" w:rsidR="00543805" w:rsidRPr="00254AC9" w:rsidRDefault="00543805" w:rsidP="002135CA">
      <w:pPr>
        <w:pStyle w:val="BodyText"/>
        <w:spacing w:before="120" w:line="336" w:lineRule="auto"/>
        <w:ind w:left="113" w:firstLine="454"/>
        <w:jc w:val="both"/>
        <w:rPr>
          <w:spacing w:val="-2"/>
          <w:lang w:val="ro-RO"/>
        </w:rPr>
      </w:pPr>
      <w:r w:rsidRPr="00254AC9">
        <w:rPr>
          <w:lang w:val="ro-RO"/>
        </w:rPr>
        <w:t>Atribuțiile</w:t>
      </w:r>
      <w:r w:rsidRPr="00254AC9">
        <w:rPr>
          <w:spacing w:val="-2"/>
          <w:lang w:val="ro-RO"/>
        </w:rPr>
        <w:t xml:space="preserve"> </w:t>
      </w:r>
      <w:r w:rsidRPr="00254AC9">
        <w:rPr>
          <w:lang w:val="ro-RO"/>
        </w:rPr>
        <w:t>principale</w:t>
      </w:r>
      <w:r w:rsidRPr="00254AC9">
        <w:rPr>
          <w:spacing w:val="-2"/>
          <w:lang w:val="ro-RO"/>
        </w:rPr>
        <w:t xml:space="preserve"> </w:t>
      </w:r>
      <w:r w:rsidRPr="00254AC9">
        <w:rPr>
          <w:lang w:val="ro-RO"/>
        </w:rPr>
        <w:t>ale</w:t>
      </w:r>
      <w:r w:rsidRPr="00254AC9">
        <w:rPr>
          <w:spacing w:val="-1"/>
          <w:lang w:val="ro-RO"/>
        </w:rPr>
        <w:t xml:space="preserve"> </w:t>
      </w:r>
      <w:r w:rsidRPr="00254AC9">
        <w:rPr>
          <w:lang w:val="ro-RO"/>
        </w:rPr>
        <w:t>CSN</w:t>
      </w:r>
      <w:r w:rsidRPr="00254AC9">
        <w:rPr>
          <w:spacing w:val="-2"/>
          <w:lang w:val="ro-RO"/>
        </w:rPr>
        <w:t xml:space="preserve"> </w:t>
      </w:r>
      <w:r w:rsidRPr="00254AC9">
        <w:rPr>
          <w:lang w:val="ro-RO"/>
        </w:rPr>
        <w:t xml:space="preserve">sunt </w:t>
      </w:r>
      <w:r w:rsidRPr="00254AC9">
        <w:rPr>
          <w:spacing w:val="-2"/>
          <w:lang w:val="ro-RO"/>
        </w:rPr>
        <w:t>următoarele:</w:t>
      </w:r>
    </w:p>
    <w:p w14:paraId="2DE5705F" w14:textId="46ABC750" w:rsidR="007F489B" w:rsidRPr="00254AC9" w:rsidRDefault="00543805" w:rsidP="00170106">
      <w:pPr>
        <w:pStyle w:val="BodyText"/>
        <w:numPr>
          <w:ilvl w:val="0"/>
          <w:numId w:val="38"/>
        </w:numPr>
        <w:tabs>
          <w:tab w:val="left" w:pos="1276"/>
        </w:tabs>
        <w:suppressAutoHyphens w:val="0"/>
        <w:autoSpaceDE w:val="0"/>
        <w:autoSpaceDN w:val="0"/>
        <w:spacing w:after="0" w:line="336" w:lineRule="auto"/>
        <w:ind w:left="709" w:firstLine="218"/>
        <w:jc w:val="both"/>
        <w:rPr>
          <w:spacing w:val="-2"/>
          <w:lang w:val="ro-RO"/>
        </w:rPr>
      </w:pPr>
      <w:r w:rsidRPr="00254AC9">
        <w:rPr>
          <w:lang w:val="ro-RO"/>
        </w:rPr>
        <w:t>desfășoară procedura de selecție a administratorilor, cu asigurarea conformității și transparenței acesteia;</w:t>
      </w:r>
      <w:r w:rsidR="00170106" w:rsidRPr="00254AC9">
        <w:rPr>
          <w:lang w:val="ro-RO"/>
        </w:rPr>
        <w:t>:</w:t>
      </w:r>
    </w:p>
    <w:p w14:paraId="2C757687" w14:textId="77777777" w:rsidR="00543805" w:rsidRPr="00254AC9" w:rsidRDefault="00543805" w:rsidP="002135CA">
      <w:pPr>
        <w:pStyle w:val="BodyText"/>
        <w:numPr>
          <w:ilvl w:val="0"/>
          <w:numId w:val="38"/>
        </w:numPr>
        <w:tabs>
          <w:tab w:val="left" w:pos="1276"/>
        </w:tabs>
        <w:suppressAutoHyphens w:val="0"/>
        <w:autoSpaceDE w:val="0"/>
        <w:autoSpaceDN w:val="0"/>
        <w:spacing w:after="0" w:line="336" w:lineRule="auto"/>
        <w:ind w:left="709" w:firstLine="218"/>
        <w:jc w:val="both"/>
        <w:rPr>
          <w:spacing w:val="-2"/>
          <w:lang w:val="ro-RO"/>
        </w:rPr>
      </w:pPr>
      <w:r w:rsidRPr="00254AC9">
        <w:rPr>
          <w:lang w:val="ro-RO"/>
        </w:rPr>
        <w:t>evaluează candidații, pregătește și comunică adunării generale a acționarilor și autorităților publice tutelare-Municipiul Iași, lista scurtă a candidaților și clasamentul acestora;</w:t>
      </w:r>
    </w:p>
    <w:p w14:paraId="3150D4C3" w14:textId="3D7A9EAF" w:rsidR="00543805" w:rsidRPr="00254AC9" w:rsidRDefault="00543805" w:rsidP="002135CA">
      <w:pPr>
        <w:pStyle w:val="BodyText"/>
        <w:numPr>
          <w:ilvl w:val="0"/>
          <w:numId w:val="38"/>
        </w:numPr>
        <w:tabs>
          <w:tab w:val="left" w:pos="1276"/>
        </w:tabs>
        <w:suppressAutoHyphens w:val="0"/>
        <w:autoSpaceDE w:val="0"/>
        <w:autoSpaceDN w:val="0"/>
        <w:spacing w:after="0" w:line="336" w:lineRule="auto"/>
        <w:ind w:left="709" w:firstLine="218"/>
        <w:jc w:val="both"/>
        <w:rPr>
          <w:spacing w:val="-2"/>
          <w:lang w:val="ro-RO"/>
        </w:rPr>
      </w:pPr>
      <w:r w:rsidRPr="00254AC9">
        <w:rPr>
          <w:lang w:val="ro-RO"/>
        </w:rPr>
        <w:t xml:space="preserve">notifică </w:t>
      </w:r>
      <w:r w:rsidR="00393E21" w:rsidRPr="00254AC9">
        <w:rPr>
          <w:lang w:val="ro-RO"/>
        </w:rPr>
        <w:t xml:space="preserve">A.M.E.P.I.P. </w:t>
      </w:r>
      <w:r w:rsidRPr="00254AC9">
        <w:rPr>
          <w:lang w:val="ro-RO"/>
        </w:rPr>
        <w:t xml:space="preserve"> în cazul apariției oricăror abateri de la prevederile legale referitoare la derularea procedurii de selecție, în vederea aplicării de sancțiuni și dispunerii de măsuri de remediere;</w:t>
      </w:r>
    </w:p>
    <w:p w14:paraId="04FF1B67" w14:textId="0D864BAA" w:rsidR="00543805" w:rsidRPr="00254AC9" w:rsidRDefault="00543805" w:rsidP="002135CA">
      <w:pPr>
        <w:pStyle w:val="BodyText"/>
        <w:numPr>
          <w:ilvl w:val="0"/>
          <w:numId w:val="38"/>
        </w:numPr>
        <w:tabs>
          <w:tab w:val="left" w:pos="1276"/>
        </w:tabs>
        <w:suppressAutoHyphens w:val="0"/>
        <w:autoSpaceDE w:val="0"/>
        <w:autoSpaceDN w:val="0"/>
        <w:spacing w:after="0" w:line="336" w:lineRule="auto"/>
        <w:ind w:left="709" w:firstLine="218"/>
        <w:jc w:val="both"/>
        <w:rPr>
          <w:spacing w:val="-2"/>
          <w:lang w:val="ro-RO"/>
        </w:rPr>
      </w:pPr>
      <w:r w:rsidRPr="00254AC9">
        <w:rPr>
          <w:lang w:val="ro-RO"/>
        </w:rPr>
        <w:t xml:space="preserve">negociază și stabilește indicatorii cheie de performanță și indicatorii de performanță financiari și nefinanciari ai organelor de administrare și conducere ale </w:t>
      </w:r>
      <w:bookmarkStart w:id="4" w:name="_Hlk205545808"/>
      <w:r w:rsidRPr="00254AC9">
        <w:rPr>
          <w:lang w:val="ro-RO"/>
        </w:rPr>
        <w:t>întreprinderilor publice aflate în coordonare, în subordine sau sub autoritatea Municipiului Iași.</w:t>
      </w:r>
    </w:p>
    <w:bookmarkEnd w:id="4"/>
    <w:p w14:paraId="49CAFABC" w14:textId="202F3169" w:rsidR="00543805" w:rsidRPr="00254AC9" w:rsidRDefault="004B3E30" w:rsidP="002135CA">
      <w:pPr>
        <w:pStyle w:val="BodyText"/>
        <w:tabs>
          <w:tab w:val="left" w:pos="851"/>
        </w:tabs>
        <w:spacing w:before="120" w:line="336" w:lineRule="auto"/>
        <w:ind w:left="567"/>
        <w:jc w:val="both"/>
        <w:rPr>
          <w:lang w:val="ro-RO"/>
        </w:rPr>
      </w:pPr>
      <w:r w:rsidRPr="00254AC9">
        <w:rPr>
          <w:lang w:val="ro-RO"/>
        </w:rPr>
        <w:tab/>
      </w:r>
      <w:r w:rsidR="00543805" w:rsidRPr="00254AC9">
        <w:rPr>
          <w:lang w:val="ro-RO"/>
        </w:rPr>
        <w:t>Activitățile principale ale CSN sunt următoarele:</w:t>
      </w:r>
    </w:p>
    <w:p w14:paraId="43F4B163" w14:textId="4C29152F" w:rsidR="000665F0" w:rsidRPr="00254AC9" w:rsidRDefault="000665F0" w:rsidP="002135CA">
      <w:pPr>
        <w:pStyle w:val="BodyText"/>
        <w:numPr>
          <w:ilvl w:val="0"/>
          <w:numId w:val="39"/>
        </w:numPr>
        <w:tabs>
          <w:tab w:val="left" w:pos="709"/>
          <w:tab w:val="left" w:pos="1134"/>
          <w:tab w:val="left" w:pos="1276"/>
        </w:tabs>
        <w:suppressAutoHyphens w:val="0"/>
        <w:autoSpaceDE w:val="0"/>
        <w:autoSpaceDN w:val="0"/>
        <w:spacing w:after="0" w:line="336" w:lineRule="auto"/>
        <w:ind w:left="709" w:firstLine="284"/>
        <w:jc w:val="both"/>
        <w:rPr>
          <w:lang w:val="ro-RO"/>
        </w:rPr>
      </w:pPr>
      <w:r w:rsidRPr="00254AC9">
        <w:rPr>
          <w:lang w:val="ro-RO"/>
        </w:rPr>
        <w:t xml:space="preserve">elaborează </w:t>
      </w:r>
      <w:r w:rsidR="00372BD8" w:rsidRPr="00254AC9">
        <w:rPr>
          <w:lang w:val="ro-RO"/>
        </w:rPr>
        <w:t>C</w:t>
      </w:r>
      <w:r w:rsidRPr="00254AC9">
        <w:rPr>
          <w:lang w:val="ro-RO"/>
        </w:rPr>
        <w:t xml:space="preserve">omponenta integrală a planului de selecție în termen de 10 zile de la </w:t>
      </w:r>
      <w:r w:rsidR="00D32BA0" w:rsidRPr="00254AC9">
        <w:rPr>
          <w:lang w:val="ro-RO"/>
        </w:rPr>
        <w:t>aprobarea Componentei Inițiale</w:t>
      </w:r>
      <w:r w:rsidR="00EC463F" w:rsidRPr="00254AC9">
        <w:rPr>
          <w:lang w:val="ro-RO"/>
        </w:rPr>
        <w:t xml:space="preserve"> a planului de selecție</w:t>
      </w:r>
      <w:r w:rsidRPr="00254AC9">
        <w:rPr>
          <w:lang w:val="ro-RO"/>
        </w:rPr>
        <w:t>, în vederea propunerii spre nominalizare pentru posturile de Administrator, cu încadrarea în termenele prevăzute de O.U.G. nr.109/2011 privind guvernanța corporativă a întreprinderilor publice, cu modificările și completările ulterioare și H.G. nr.639/2023 și o transmite APT Municipiul Iași și întreprinderii publice în vederea publicării pe paginile de internet și realizării consultării cu acționarii;</w:t>
      </w:r>
    </w:p>
    <w:p w14:paraId="264E3A55" w14:textId="64CC9761" w:rsidR="00372BD8" w:rsidRPr="00254AC9" w:rsidRDefault="00372BD8"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elaborează Profilul </w:t>
      </w:r>
      <w:r w:rsidR="00701BF0" w:rsidRPr="00254AC9">
        <w:rPr>
          <w:lang w:val="ro-RO"/>
        </w:rPr>
        <w:t>C</w:t>
      </w:r>
      <w:r w:rsidRPr="00254AC9">
        <w:rPr>
          <w:lang w:val="ro-RO"/>
        </w:rPr>
        <w:t xml:space="preserve">andidatului pentru </w:t>
      </w:r>
      <w:r w:rsidR="00701BF0" w:rsidRPr="00254AC9">
        <w:rPr>
          <w:lang w:val="ro-RO"/>
        </w:rPr>
        <w:t>postul</w:t>
      </w:r>
      <w:r w:rsidRPr="00254AC9">
        <w:rPr>
          <w:lang w:val="ro-RO"/>
        </w:rPr>
        <w:t xml:space="preserve"> de membru în </w:t>
      </w:r>
      <w:r w:rsidR="00701BF0" w:rsidRPr="00254AC9">
        <w:rPr>
          <w:lang w:val="ro-RO"/>
        </w:rPr>
        <w:t>C</w:t>
      </w:r>
      <w:r w:rsidRPr="00254AC9">
        <w:rPr>
          <w:lang w:val="ro-RO"/>
        </w:rPr>
        <w:t xml:space="preserve">onsiliul de </w:t>
      </w:r>
      <w:r w:rsidR="00701BF0" w:rsidRPr="00254AC9">
        <w:rPr>
          <w:lang w:val="ro-RO"/>
        </w:rPr>
        <w:t>Ad</w:t>
      </w:r>
      <w:r w:rsidRPr="00254AC9">
        <w:rPr>
          <w:lang w:val="ro-RO"/>
        </w:rPr>
        <w:t xml:space="preserve">ministrație, pe baza cerințelor contextuale ale </w:t>
      </w:r>
      <w:r w:rsidR="00D32BA0" w:rsidRPr="00254AC9">
        <w:rPr>
          <w:lang w:val="ro-RO"/>
        </w:rPr>
        <w:t>Societății Termo-Service</w:t>
      </w:r>
      <w:r w:rsidRPr="00254AC9">
        <w:rPr>
          <w:lang w:val="ro-RO"/>
        </w:rPr>
        <w:t xml:space="preserve"> S</w:t>
      </w:r>
      <w:r w:rsidR="00D32BA0" w:rsidRPr="00254AC9">
        <w:rPr>
          <w:lang w:val="ro-RO"/>
        </w:rPr>
        <w:t>.</w:t>
      </w:r>
      <w:r w:rsidRPr="00254AC9">
        <w:rPr>
          <w:lang w:val="ro-RO"/>
        </w:rPr>
        <w:t>A</w:t>
      </w:r>
      <w:r w:rsidR="00D32BA0" w:rsidRPr="00254AC9">
        <w:rPr>
          <w:lang w:val="ro-RO"/>
        </w:rPr>
        <w:t>.</w:t>
      </w:r>
      <w:r w:rsidRPr="00254AC9">
        <w:rPr>
          <w:lang w:val="ro-RO"/>
        </w:rPr>
        <w:t xml:space="preserve"> și a Scrisorii de așteptări; </w:t>
      </w:r>
    </w:p>
    <w:p w14:paraId="6A726608" w14:textId="0A422491" w:rsidR="00372BD8" w:rsidRPr="00254AC9" w:rsidRDefault="00372BD8"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stabilește care dintre criteriile exemplificate în Anexa nr.1a la H.G. nr.639/2023 sunt criterii obligatorii și care sunt opționale, în funcție de specificul și complexitatea activității întreprinderii publice, de cerințele din Scrisoarea de așteptări, precum și de ponderea acestora în întocmirea listei scurte;</w:t>
      </w:r>
    </w:p>
    <w:p w14:paraId="63F2A66A" w14:textId="2A21D27A" w:rsidR="00161BCB" w:rsidRPr="00254AC9" w:rsidRDefault="00161BCB" w:rsidP="00701BF0">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lastRenderedPageBreak/>
        <w:t>stabilește conținutul dosarului pentru depunerea candidaturilor pentru poziția respectivă;</w:t>
      </w:r>
    </w:p>
    <w:p w14:paraId="3B9A3332" w14:textId="77777777" w:rsidR="00543805" w:rsidRPr="00254AC9" w:rsidRDefault="00543805"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stabilește condițiile de eligibilitate pentru candidați în vederea participării la procedura de selecție - membru în consiliul de administrație și conținutul dosarului pentru depunerea candidaturii pentru fiecare poziție de membru în consiliu;</w:t>
      </w:r>
    </w:p>
    <w:p w14:paraId="53B54975" w14:textId="0C8F97B7" w:rsidR="00372BD8" w:rsidRPr="00254AC9" w:rsidRDefault="00372BD8"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transmite la A.M.E.P.I.P. documentele depuse de către candidați, în vederea verificării îndeplinirii condițiilor legale de selecție și numire;</w:t>
      </w:r>
    </w:p>
    <w:p w14:paraId="25AAE90C" w14:textId="77777777" w:rsidR="00543805" w:rsidRPr="00254AC9" w:rsidRDefault="00543805"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ulterior termenului-limită pentru depunerea dosarelor de candidat, Comisia de selecție și nominalizare desigilează și analizează conținutul dosarelor depuse de către candidați;</w:t>
      </w:r>
    </w:p>
    <w:p w14:paraId="28BB29B5" w14:textId="77777777" w:rsidR="00543805" w:rsidRPr="00254AC9" w:rsidRDefault="00543805"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decide respingerea dosarelor de candidatură incomplete și informează candidații respinși, în scris, despre această decizie în termen de maximum 5 zile lucrătoare de la data adoptării deciziei de respingere;</w:t>
      </w:r>
    </w:p>
    <w:p w14:paraId="2F3BCF02" w14:textId="77777777" w:rsidR="00543805" w:rsidRPr="00254AC9" w:rsidRDefault="00543805" w:rsidP="002135CA">
      <w:pPr>
        <w:pStyle w:val="BodyText"/>
        <w:numPr>
          <w:ilvl w:val="0"/>
          <w:numId w:val="39"/>
        </w:numPr>
        <w:tabs>
          <w:tab w:val="left" w:pos="709"/>
          <w:tab w:val="left" w:pos="1134"/>
          <w:tab w:val="left" w:pos="1276"/>
        </w:tabs>
        <w:suppressAutoHyphens w:val="0"/>
        <w:autoSpaceDE w:val="0"/>
        <w:autoSpaceDN w:val="0"/>
        <w:spacing w:before="26" w:after="0" w:line="336" w:lineRule="auto"/>
        <w:ind w:left="709" w:firstLine="284"/>
        <w:jc w:val="both"/>
        <w:rPr>
          <w:lang w:val="ro-RO"/>
        </w:rPr>
      </w:pPr>
      <w:r w:rsidRPr="00254AC9">
        <w:rPr>
          <w:lang w:val="ro-RO"/>
        </w:rPr>
        <w:t>desfășoară activitățile care stau la baza elaborării listei lungi și verifică informațiile din dosarele de candidatură;</w:t>
      </w:r>
    </w:p>
    <w:p w14:paraId="248159CB" w14:textId="77777777" w:rsidR="00543805"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analizează informațiile din dosarele de candidatură rămase pe lista lungă și alocă punctajul conform grilei de evaluare pentru fiecare criteriu din cadrul profilului consiliului, pentru fiecare candidat;</w:t>
      </w:r>
    </w:p>
    <w:p w14:paraId="115E80F6" w14:textId="77777777" w:rsidR="00543805"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solicită candidaților, în scris, dacă este cazul, clarificări suplimentare, cu stabilirea termenului de răspuns;</w:t>
      </w:r>
    </w:p>
    <w:p w14:paraId="081A0471" w14:textId="3A6DD85C" w:rsidR="000665F0"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stabilește lista </w:t>
      </w:r>
      <w:r w:rsidR="00372BD8" w:rsidRPr="00254AC9">
        <w:rPr>
          <w:lang w:val="ro-RO"/>
        </w:rPr>
        <w:t>scurtă</w:t>
      </w:r>
      <w:r w:rsidRPr="00254AC9">
        <w:rPr>
          <w:lang w:val="ro-RO"/>
        </w:rPr>
        <w:t xml:space="preserve"> de candidaturi, pe baza dosarelor de candidatură complete;</w:t>
      </w:r>
    </w:p>
    <w:p w14:paraId="0835656F" w14:textId="45811199"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informează, prin mijloace electronice, candidații selectați cu privire la includerea candidaturii acestora pe lista scurtă și la obligația de a depune la Municipiul Iași </w:t>
      </w:r>
      <w:r w:rsidR="00D45483" w:rsidRPr="00254AC9">
        <w:rPr>
          <w:lang w:val="ro-RO"/>
        </w:rPr>
        <w:t>D</w:t>
      </w:r>
      <w:r w:rsidRPr="00254AC9">
        <w:rPr>
          <w:lang w:val="ro-RO"/>
        </w:rPr>
        <w:t>eclarația de intenție în termen de 15 zile de la data informării;</w:t>
      </w:r>
    </w:p>
    <w:p w14:paraId="4C652EFC" w14:textId="225C5B39"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stabilește modul de acordare a punctajului, documentele referitoare la </w:t>
      </w:r>
      <w:r w:rsidR="00D45483" w:rsidRPr="00254AC9">
        <w:rPr>
          <w:lang w:val="ro-RO"/>
        </w:rPr>
        <w:t>D</w:t>
      </w:r>
      <w:r w:rsidRPr="00254AC9">
        <w:rPr>
          <w:lang w:val="ro-RO"/>
        </w:rPr>
        <w:t xml:space="preserve">eclarația de intenție, </w:t>
      </w:r>
      <w:r w:rsidR="00D45483" w:rsidRPr="00254AC9">
        <w:rPr>
          <w:lang w:val="ro-RO"/>
        </w:rPr>
        <w:t>P</w:t>
      </w:r>
      <w:r w:rsidRPr="00254AC9">
        <w:rPr>
          <w:lang w:val="ro-RO"/>
        </w:rPr>
        <w:t>lanul de interviu și declarațiile necesar a fi completate de către candidați;</w:t>
      </w:r>
    </w:p>
    <w:p w14:paraId="7675390B" w14:textId="2AF92FFC"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analizează </w:t>
      </w:r>
      <w:r w:rsidR="00D45483" w:rsidRPr="00254AC9">
        <w:rPr>
          <w:lang w:val="ro-RO"/>
        </w:rPr>
        <w:t>D</w:t>
      </w:r>
      <w:r w:rsidRPr="00254AC9">
        <w:rPr>
          <w:lang w:val="ro-RO"/>
        </w:rPr>
        <w:t>eclarația de intenție și integrează rezultatele analizei în evaluarea candidatului;</w:t>
      </w:r>
    </w:p>
    <w:p w14:paraId="777CBD7E" w14:textId="43F7F0BA"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elaborează </w:t>
      </w:r>
      <w:r w:rsidR="00D45483" w:rsidRPr="00254AC9">
        <w:rPr>
          <w:lang w:val="ro-RO"/>
        </w:rPr>
        <w:t>P</w:t>
      </w:r>
      <w:r w:rsidRPr="00254AC9">
        <w:rPr>
          <w:lang w:val="ro-RO"/>
        </w:rPr>
        <w:t>lanul de interviu și organizează interviurile candidaților aflați pe lista scurtă, pe baza acestuia;</w:t>
      </w:r>
    </w:p>
    <w:p w14:paraId="14CACF51" w14:textId="781CD083"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după încheierea interviurilor, realizează clasamentul candidaților aflați în lista scurtă și </w:t>
      </w:r>
      <w:r w:rsidR="00D45483" w:rsidRPr="00254AC9">
        <w:rPr>
          <w:lang w:val="ro-RO"/>
        </w:rPr>
        <w:t>elaborează R</w:t>
      </w:r>
      <w:r w:rsidRPr="00254AC9">
        <w:rPr>
          <w:lang w:val="ro-RO"/>
        </w:rPr>
        <w:t>aportul final, care se transmite A</w:t>
      </w:r>
      <w:r w:rsidR="00FE0988" w:rsidRPr="00254AC9">
        <w:rPr>
          <w:lang w:val="ro-RO"/>
        </w:rPr>
        <w:t>.</w:t>
      </w:r>
      <w:r w:rsidRPr="00254AC9">
        <w:rPr>
          <w:lang w:val="ro-RO"/>
        </w:rPr>
        <w:t>M</w:t>
      </w:r>
      <w:r w:rsidR="00FE0988" w:rsidRPr="00254AC9">
        <w:rPr>
          <w:lang w:val="ro-RO"/>
        </w:rPr>
        <w:t>.</w:t>
      </w:r>
      <w:r w:rsidRPr="00254AC9">
        <w:rPr>
          <w:lang w:val="ro-RO"/>
        </w:rPr>
        <w:t>E</w:t>
      </w:r>
      <w:r w:rsidR="00FE0988" w:rsidRPr="00254AC9">
        <w:rPr>
          <w:lang w:val="ro-RO"/>
        </w:rPr>
        <w:t>.</w:t>
      </w:r>
      <w:r w:rsidRPr="00254AC9">
        <w:rPr>
          <w:lang w:val="ro-RO"/>
        </w:rPr>
        <w:t>P</w:t>
      </w:r>
      <w:r w:rsidR="00FE0988" w:rsidRPr="00254AC9">
        <w:rPr>
          <w:lang w:val="ro-RO"/>
        </w:rPr>
        <w:t>.</w:t>
      </w:r>
      <w:r w:rsidRPr="00254AC9">
        <w:rPr>
          <w:lang w:val="ro-RO"/>
        </w:rPr>
        <w:t>I</w:t>
      </w:r>
      <w:r w:rsidR="00FE0988" w:rsidRPr="00254AC9">
        <w:rPr>
          <w:lang w:val="ro-RO"/>
        </w:rPr>
        <w:t>.</w:t>
      </w:r>
      <w:r w:rsidRPr="00254AC9">
        <w:rPr>
          <w:lang w:val="ro-RO"/>
        </w:rPr>
        <w:t>P</w:t>
      </w:r>
      <w:r w:rsidR="00FE0988" w:rsidRPr="00254AC9">
        <w:rPr>
          <w:lang w:val="ro-RO"/>
        </w:rPr>
        <w:t>.</w:t>
      </w:r>
      <w:r w:rsidRPr="00254AC9">
        <w:rPr>
          <w:lang w:val="ro-RO"/>
        </w:rPr>
        <w:t xml:space="preserve">, în vederea emiterii avizului conform și, ulterior, conducătorului autorității publice tutelare – Municipiul Iași, în vederea mandatării reprezentanților statului în </w:t>
      </w:r>
      <w:r w:rsidR="00D45483" w:rsidRPr="00254AC9">
        <w:rPr>
          <w:lang w:val="ro-RO"/>
        </w:rPr>
        <w:t>A</w:t>
      </w:r>
      <w:r w:rsidRPr="00254AC9">
        <w:rPr>
          <w:lang w:val="ro-RO"/>
        </w:rPr>
        <w:t xml:space="preserve">dunarea </w:t>
      </w:r>
      <w:r w:rsidR="00D45483" w:rsidRPr="00254AC9">
        <w:rPr>
          <w:lang w:val="ro-RO"/>
        </w:rPr>
        <w:t>G</w:t>
      </w:r>
      <w:r w:rsidRPr="00254AC9">
        <w:rPr>
          <w:lang w:val="ro-RO"/>
        </w:rPr>
        <w:t xml:space="preserve">enerală a </w:t>
      </w:r>
      <w:r w:rsidR="00D45483" w:rsidRPr="00254AC9">
        <w:rPr>
          <w:lang w:val="ro-RO"/>
        </w:rPr>
        <w:t>A</w:t>
      </w:r>
      <w:r w:rsidRPr="00254AC9">
        <w:rPr>
          <w:lang w:val="ro-RO"/>
        </w:rPr>
        <w:t>cționarilor/asociaților, pentru propunerea de membri în consiliu;</w:t>
      </w:r>
    </w:p>
    <w:p w14:paraId="77076DD6" w14:textId="73019DE1"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notifică A</w:t>
      </w:r>
      <w:r w:rsidR="00AF434C" w:rsidRPr="00254AC9">
        <w:rPr>
          <w:lang w:val="ro-RO"/>
        </w:rPr>
        <w:t>.</w:t>
      </w:r>
      <w:r w:rsidRPr="00254AC9">
        <w:rPr>
          <w:lang w:val="ro-RO"/>
        </w:rPr>
        <w:t>M</w:t>
      </w:r>
      <w:r w:rsidR="00AF434C" w:rsidRPr="00254AC9">
        <w:rPr>
          <w:lang w:val="ro-RO"/>
        </w:rPr>
        <w:t>.</w:t>
      </w:r>
      <w:r w:rsidRPr="00254AC9">
        <w:rPr>
          <w:lang w:val="ro-RO"/>
        </w:rPr>
        <w:t>E</w:t>
      </w:r>
      <w:r w:rsidR="00AF434C" w:rsidRPr="00254AC9">
        <w:rPr>
          <w:lang w:val="ro-RO"/>
        </w:rPr>
        <w:t>.</w:t>
      </w:r>
      <w:r w:rsidRPr="00254AC9">
        <w:rPr>
          <w:lang w:val="ro-RO"/>
        </w:rPr>
        <w:t>P</w:t>
      </w:r>
      <w:r w:rsidR="00AF434C" w:rsidRPr="00254AC9">
        <w:rPr>
          <w:lang w:val="ro-RO"/>
        </w:rPr>
        <w:t>.</w:t>
      </w:r>
      <w:r w:rsidRPr="00254AC9">
        <w:rPr>
          <w:lang w:val="ro-RO"/>
        </w:rPr>
        <w:t>I</w:t>
      </w:r>
      <w:r w:rsidR="00AF434C" w:rsidRPr="00254AC9">
        <w:rPr>
          <w:lang w:val="ro-RO"/>
        </w:rPr>
        <w:t>.</w:t>
      </w:r>
      <w:r w:rsidRPr="00254AC9">
        <w:rPr>
          <w:lang w:val="ro-RO"/>
        </w:rPr>
        <w:t>P</w:t>
      </w:r>
      <w:r w:rsidR="00AF434C" w:rsidRPr="00254AC9">
        <w:rPr>
          <w:lang w:val="ro-RO"/>
        </w:rPr>
        <w:t>.</w:t>
      </w:r>
      <w:r w:rsidRPr="00254AC9">
        <w:rPr>
          <w:lang w:val="ro-RO"/>
        </w:rPr>
        <w:t xml:space="preserve"> în cazul apariției oricăror abateri de la prevederile legale referitoare la derularea procedurii de selecție, în vederea aplicării de sancțiuni și dispunerii de măsuri de remediere;</w:t>
      </w:r>
    </w:p>
    <w:p w14:paraId="0E4F11D1" w14:textId="047830E6" w:rsidR="00E859D1" w:rsidRPr="00254AC9" w:rsidRDefault="00543805"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în situația nerespectării prevederilor legale cu privire la selecția candidatului, comisia </w:t>
      </w:r>
      <w:r w:rsidRPr="00254AC9">
        <w:rPr>
          <w:lang w:val="ro-RO"/>
        </w:rPr>
        <w:lastRenderedPageBreak/>
        <w:t xml:space="preserve">sau, în caz de divergență între membrii comisiei, orice membru al </w:t>
      </w:r>
      <w:r w:rsidR="00D45483" w:rsidRPr="00254AC9">
        <w:rPr>
          <w:lang w:val="ro-RO"/>
        </w:rPr>
        <w:t>C</w:t>
      </w:r>
      <w:r w:rsidRPr="00254AC9">
        <w:rPr>
          <w:lang w:val="ro-RO"/>
        </w:rPr>
        <w:t xml:space="preserve">omisiei de </w:t>
      </w:r>
      <w:r w:rsidR="00D45483" w:rsidRPr="00254AC9">
        <w:rPr>
          <w:lang w:val="ro-RO"/>
        </w:rPr>
        <w:t>s</w:t>
      </w:r>
      <w:r w:rsidRPr="00254AC9">
        <w:rPr>
          <w:lang w:val="ro-RO"/>
        </w:rPr>
        <w:t>elecție și nominalizare</w:t>
      </w:r>
      <w:r w:rsidR="00D45483" w:rsidRPr="00254AC9">
        <w:rPr>
          <w:lang w:val="ro-RO"/>
        </w:rPr>
        <w:t>,</w:t>
      </w:r>
      <w:r w:rsidRPr="00254AC9">
        <w:rPr>
          <w:lang w:val="ro-RO"/>
        </w:rPr>
        <w:t xml:space="preserve"> notifică A</w:t>
      </w:r>
      <w:r w:rsidR="00AF434C" w:rsidRPr="00254AC9">
        <w:rPr>
          <w:lang w:val="ro-RO"/>
        </w:rPr>
        <w:t>.</w:t>
      </w:r>
      <w:r w:rsidRPr="00254AC9">
        <w:rPr>
          <w:lang w:val="ro-RO"/>
        </w:rPr>
        <w:t>M</w:t>
      </w:r>
      <w:r w:rsidR="00AF434C" w:rsidRPr="00254AC9">
        <w:rPr>
          <w:lang w:val="ro-RO"/>
        </w:rPr>
        <w:t>.</w:t>
      </w:r>
      <w:r w:rsidRPr="00254AC9">
        <w:rPr>
          <w:lang w:val="ro-RO"/>
        </w:rPr>
        <w:t>E</w:t>
      </w:r>
      <w:r w:rsidR="00AF434C" w:rsidRPr="00254AC9">
        <w:rPr>
          <w:lang w:val="ro-RO"/>
        </w:rPr>
        <w:t>.</w:t>
      </w:r>
      <w:r w:rsidRPr="00254AC9">
        <w:rPr>
          <w:lang w:val="ro-RO"/>
        </w:rPr>
        <w:t>P</w:t>
      </w:r>
      <w:r w:rsidR="00AF434C" w:rsidRPr="00254AC9">
        <w:rPr>
          <w:lang w:val="ro-RO"/>
        </w:rPr>
        <w:t>.</w:t>
      </w:r>
      <w:r w:rsidRPr="00254AC9">
        <w:rPr>
          <w:lang w:val="ro-RO"/>
        </w:rPr>
        <w:t>I</w:t>
      </w:r>
      <w:r w:rsidR="00AF434C" w:rsidRPr="00254AC9">
        <w:rPr>
          <w:lang w:val="ro-RO"/>
        </w:rPr>
        <w:t>.</w:t>
      </w:r>
      <w:r w:rsidRPr="00254AC9">
        <w:rPr>
          <w:lang w:val="ro-RO"/>
        </w:rPr>
        <w:t>P</w:t>
      </w:r>
      <w:r w:rsidR="00AF434C" w:rsidRPr="00254AC9">
        <w:rPr>
          <w:lang w:val="ro-RO"/>
        </w:rPr>
        <w:t>.</w:t>
      </w:r>
      <w:r w:rsidRPr="00254AC9">
        <w:rPr>
          <w:lang w:val="ro-RO"/>
        </w:rPr>
        <w:t>, dispozițiile art.4</w:t>
      </w:r>
      <w:r w:rsidRPr="00254AC9">
        <w:rPr>
          <w:vertAlign w:val="superscript"/>
          <w:lang w:val="ro-RO"/>
        </w:rPr>
        <w:t>4</w:t>
      </w:r>
      <w:r w:rsidR="00D45483" w:rsidRPr="00254AC9">
        <w:rPr>
          <w:lang w:val="ro-RO"/>
        </w:rPr>
        <w:t xml:space="preserve">, </w:t>
      </w:r>
      <w:r w:rsidRPr="00254AC9">
        <w:rPr>
          <w:lang w:val="ro-RO"/>
        </w:rPr>
        <w:t>alin.</w:t>
      </w:r>
      <w:r w:rsidR="000665F0" w:rsidRPr="00254AC9">
        <w:rPr>
          <w:lang w:val="ro-RO"/>
        </w:rPr>
        <w:t xml:space="preserve"> </w:t>
      </w:r>
      <w:r w:rsidRPr="00254AC9">
        <w:rPr>
          <w:lang w:val="ro-RO"/>
        </w:rPr>
        <w:t>(5)</w:t>
      </w:r>
      <w:r w:rsidR="00D45483" w:rsidRPr="00254AC9">
        <w:rPr>
          <w:lang w:val="ro-RO"/>
        </w:rPr>
        <w:t>,</w:t>
      </w:r>
      <w:r w:rsidRPr="00254AC9">
        <w:rPr>
          <w:lang w:val="ro-RO"/>
        </w:rPr>
        <w:t xml:space="preserve"> lit.</w:t>
      </w:r>
      <w:r w:rsidR="00FE0988" w:rsidRPr="00254AC9">
        <w:rPr>
          <w:lang w:val="ro-RO"/>
        </w:rPr>
        <w:t xml:space="preserve"> </w:t>
      </w:r>
      <w:r w:rsidRPr="00254AC9">
        <w:rPr>
          <w:lang w:val="ro-RO"/>
        </w:rPr>
        <w:t xml:space="preserve">c) pct.(vii) </w:t>
      </w:r>
      <w:r w:rsidR="00D45483" w:rsidRPr="00254AC9">
        <w:rPr>
          <w:lang w:val="ro-RO"/>
        </w:rPr>
        <w:t xml:space="preserve">din O.U.G. nr.109/2011 </w:t>
      </w:r>
      <w:r w:rsidRPr="00254AC9">
        <w:rPr>
          <w:lang w:val="ro-RO"/>
        </w:rPr>
        <w:t>aplicându-se în mod corespunzător;</w:t>
      </w:r>
    </w:p>
    <w:p w14:paraId="26A37DD6" w14:textId="63C0C586" w:rsidR="00D45483" w:rsidRPr="00254AC9" w:rsidRDefault="00D45483" w:rsidP="002135CA">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informează A.M.E.P.I.P. cu privire la stadiul desfășurării procedurii de selecție, conform calendarului acesteia;</w:t>
      </w:r>
    </w:p>
    <w:p w14:paraId="11114C65" w14:textId="77777777" w:rsidR="00161BCB" w:rsidRPr="00254AC9" w:rsidRDefault="00543805" w:rsidP="00FE0988">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negociază </w:t>
      </w:r>
      <w:r w:rsidR="000665F0" w:rsidRPr="00254AC9">
        <w:rPr>
          <w:lang w:val="ro-RO"/>
        </w:rPr>
        <w:t xml:space="preserve">și stabilește </w:t>
      </w:r>
      <w:r w:rsidRPr="00254AC9">
        <w:rPr>
          <w:lang w:val="ro-RO"/>
        </w:rPr>
        <w:t>indicatorii</w:t>
      </w:r>
      <w:r w:rsidR="000665F0" w:rsidRPr="00254AC9">
        <w:rPr>
          <w:lang w:val="ro-RO"/>
        </w:rPr>
        <w:t xml:space="preserve">-cheie </w:t>
      </w:r>
      <w:r w:rsidRPr="00254AC9">
        <w:rPr>
          <w:lang w:val="ro-RO"/>
        </w:rPr>
        <w:t xml:space="preserve">de performanță </w:t>
      </w:r>
      <w:r w:rsidR="00FE0988" w:rsidRPr="00254AC9">
        <w:rPr>
          <w:lang w:val="ro-RO"/>
        </w:rPr>
        <w:t xml:space="preserve">ai administratorilor, </w:t>
      </w:r>
      <w:r w:rsidR="00161BCB" w:rsidRPr="00254AC9">
        <w:rPr>
          <w:lang w:val="ro-RO"/>
        </w:rPr>
        <w:t>la</w:t>
      </w:r>
      <w:r w:rsidR="000665F0" w:rsidRPr="00254AC9">
        <w:rPr>
          <w:lang w:val="ro-RO"/>
        </w:rPr>
        <w:t xml:space="preserve"> întreprinderil</w:t>
      </w:r>
      <w:r w:rsidR="00161BCB" w:rsidRPr="00254AC9">
        <w:rPr>
          <w:lang w:val="ro-RO"/>
        </w:rPr>
        <w:t>e</w:t>
      </w:r>
      <w:r w:rsidR="000665F0" w:rsidRPr="00254AC9">
        <w:rPr>
          <w:lang w:val="ro-RO"/>
        </w:rPr>
        <w:t xml:space="preserve"> publice aflate în coordonare, în subordine sau sub autoritatea Municipiului Iași</w:t>
      </w:r>
      <w:r w:rsidR="00FE0988" w:rsidRPr="00254AC9">
        <w:rPr>
          <w:lang w:val="ro-RO"/>
        </w:rPr>
        <w:t xml:space="preserve">, </w:t>
      </w:r>
    </w:p>
    <w:p w14:paraId="00D60FAB" w14:textId="750C5228" w:rsidR="00E859D1" w:rsidRPr="00254AC9" w:rsidRDefault="00FE0988" w:rsidP="00FE0988">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transmitere</w:t>
      </w:r>
      <w:r w:rsidR="00161BCB" w:rsidRPr="00254AC9">
        <w:rPr>
          <w:lang w:val="ro-RO"/>
        </w:rPr>
        <w:t xml:space="preserve"> indicatorii cheie de performanță </w:t>
      </w:r>
      <w:r w:rsidRPr="00254AC9">
        <w:rPr>
          <w:lang w:val="ro-RO"/>
        </w:rPr>
        <w:t xml:space="preserve">către </w:t>
      </w:r>
      <w:r w:rsidR="00393E21" w:rsidRPr="00254AC9">
        <w:rPr>
          <w:lang w:val="ro-RO"/>
        </w:rPr>
        <w:t xml:space="preserve">A.M.E.P.I.P. </w:t>
      </w:r>
      <w:r w:rsidRPr="00254AC9">
        <w:rPr>
          <w:lang w:val="ro-RO"/>
        </w:rPr>
        <w:t xml:space="preserve"> pentru avizare din punct de vedere al încadrării în nivelul minim și aprobarea lor de către Adunarea generală a Acționarilor</w:t>
      </w:r>
    </w:p>
    <w:p w14:paraId="4F2591A3" w14:textId="208B7205" w:rsidR="00701BF0" w:rsidRPr="00254AC9" w:rsidRDefault="00D45483" w:rsidP="00701BF0">
      <w:pPr>
        <w:pStyle w:val="BodyText"/>
        <w:numPr>
          <w:ilvl w:val="0"/>
          <w:numId w:val="39"/>
        </w:numPr>
        <w:tabs>
          <w:tab w:val="left" w:pos="709"/>
          <w:tab w:val="left" w:pos="1276"/>
        </w:tabs>
        <w:suppressAutoHyphens w:val="0"/>
        <w:autoSpaceDE w:val="0"/>
        <w:autoSpaceDN w:val="0"/>
        <w:spacing w:before="26" w:after="0" w:line="336" w:lineRule="auto"/>
        <w:ind w:left="709" w:firstLine="284"/>
        <w:jc w:val="both"/>
        <w:rPr>
          <w:lang w:val="ro-RO"/>
        </w:rPr>
      </w:pPr>
      <w:r w:rsidRPr="00254AC9">
        <w:rPr>
          <w:lang w:val="ro-RO"/>
        </w:rPr>
        <w:t xml:space="preserve">îndeplinește </w:t>
      </w:r>
      <w:r w:rsidR="00543805" w:rsidRPr="00254AC9">
        <w:rPr>
          <w:lang w:val="ro-RO"/>
        </w:rPr>
        <w:t>oricare alte activități în conformitate cu atribuții stabilite prin actul administrativ de înființare și cele prevăzute de O</w:t>
      </w:r>
      <w:r w:rsidR="00393E21" w:rsidRPr="00254AC9">
        <w:rPr>
          <w:lang w:val="ro-RO"/>
        </w:rPr>
        <w:t>.</w:t>
      </w:r>
      <w:r w:rsidR="00543805" w:rsidRPr="00254AC9">
        <w:rPr>
          <w:lang w:val="ro-RO"/>
        </w:rPr>
        <w:t>U</w:t>
      </w:r>
      <w:r w:rsidR="00393E21" w:rsidRPr="00254AC9">
        <w:rPr>
          <w:lang w:val="ro-RO"/>
        </w:rPr>
        <w:t>.</w:t>
      </w:r>
      <w:r w:rsidR="00543805" w:rsidRPr="00254AC9">
        <w:rPr>
          <w:lang w:val="ro-RO"/>
        </w:rPr>
        <w:t>G</w:t>
      </w:r>
      <w:r w:rsidR="00393E21" w:rsidRPr="00254AC9">
        <w:rPr>
          <w:lang w:val="ro-RO"/>
        </w:rPr>
        <w:t>.</w:t>
      </w:r>
      <w:r w:rsidR="00543805" w:rsidRPr="00254AC9">
        <w:rPr>
          <w:lang w:val="ro-RO"/>
        </w:rPr>
        <w:t xml:space="preserve"> nr.109/2011 privind guvernanța corporativă a întreprinderilor publice, cu modificările și completările ulterioare și a H.G. nr.639/2023 pentru aprobarea normelor metodologice de aplicare a O</w:t>
      </w:r>
      <w:r w:rsidR="00393E21" w:rsidRPr="00254AC9">
        <w:rPr>
          <w:lang w:val="ro-RO"/>
        </w:rPr>
        <w:t>.</w:t>
      </w:r>
      <w:r w:rsidR="00543805" w:rsidRPr="00254AC9">
        <w:rPr>
          <w:lang w:val="ro-RO"/>
        </w:rPr>
        <w:t>U</w:t>
      </w:r>
      <w:r w:rsidR="00393E21" w:rsidRPr="00254AC9">
        <w:rPr>
          <w:lang w:val="ro-RO"/>
        </w:rPr>
        <w:t>.</w:t>
      </w:r>
      <w:r w:rsidR="00543805" w:rsidRPr="00254AC9">
        <w:rPr>
          <w:lang w:val="ro-RO"/>
        </w:rPr>
        <w:t>G</w:t>
      </w:r>
      <w:r w:rsidR="00393E21" w:rsidRPr="00254AC9">
        <w:rPr>
          <w:lang w:val="ro-RO"/>
        </w:rPr>
        <w:t>.</w:t>
      </w:r>
      <w:r w:rsidR="00543805" w:rsidRPr="00254AC9">
        <w:rPr>
          <w:lang w:val="ro-RO"/>
        </w:rPr>
        <w:t xml:space="preserve"> nr.109/2011 privind guvernanța corporativă a întreprinderilor publice</w:t>
      </w:r>
      <w:r w:rsidR="000665F0" w:rsidRPr="00254AC9">
        <w:rPr>
          <w:lang w:val="ro-RO"/>
        </w:rPr>
        <w:t>.</w:t>
      </w:r>
    </w:p>
    <w:p w14:paraId="2D4EDFB5" w14:textId="31E23C06" w:rsidR="00886099" w:rsidRPr="00254AC9" w:rsidRDefault="00886099" w:rsidP="006C5DF3">
      <w:pPr>
        <w:pStyle w:val="BodyText"/>
        <w:numPr>
          <w:ilvl w:val="0"/>
          <w:numId w:val="53"/>
        </w:numPr>
        <w:tabs>
          <w:tab w:val="left" w:pos="851"/>
        </w:tabs>
        <w:suppressAutoHyphens w:val="0"/>
        <w:autoSpaceDE w:val="0"/>
        <w:autoSpaceDN w:val="0"/>
        <w:spacing w:before="240" w:after="240" w:line="336" w:lineRule="auto"/>
        <w:ind w:left="0" w:firstLine="567"/>
        <w:jc w:val="both"/>
        <w:outlineLvl w:val="1"/>
        <w:rPr>
          <w:rFonts w:eastAsia="Times New Roman"/>
          <w:lang w:val="ro-RO" w:eastAsia="ro-RO"/>
        </w:rPr>
      </w:pPr>
      <w:r w:rsidRPr="00254AC9">
        <w:rPr>
          <w:b/>
          <w:bCs/>
          <w:u w:val="single"/>
          <w:lang w:val="ro-RO"/>
        </w:rPr>
        <w:t>Expertul independent</w:t>
      </w:r>
      <w:r w:rsidRPr="00254AC9">
        <w:rPr>
          <w:lang w:val="ro-RO"/>
        </w:rPr>
        <w:t xml:space="preserve"> îndeplinește condițiile prevăzute la art. 2, pct. 28 din O.U.G. nr. 109/2011: „</w:t>
      </w:r>
      <w:r w:rsidR="00D45483" w:rsidRPr="00254AC9">
        <w:rPr>
          <w:rFonts w:eastAsia="Times New Roman"/>
          <w:lang w:val="ro-RO" w:eastAsia="ro-RO"/>
        </w:rPr>
        <w:t xml:space="preserve">expert independent - persoană fizică sau juridică, specializată </w:t>
      </w:r>
      <w:proofErr w:type="spellStart"/>
      <w:r w:rsidR="00D45483" w:rsidRPr="00254AC9">
        <w:rPr>
          <w:rFonts w:eastAsia="Times New Roman"/>
          <w:lang w:val="ro-RO" w:eastAsia="ro-RO"/>
        </w:rPr>
        <w:t>şi</w:t>
      </w:r>
      <w:proofErr w:type="spellEnd"/>
      <w:r w:rsidR="00D45483" w:rsidRPr="00254AC9">
        <w:rPr>
          <w:rFonts w:eastAsia="Times New Roman"/>
          <w:lang w:val="ro-RO" w:eastAsia="ro-RO"/>
        </w:rPr>
        <w:t xml:space="preserve"> autorizată în </w:t>
      </w:r>
      <w:proofErr w:type="spellStart"/>
      <w:r w:rsidR="00D45483" w:rsidRPr="00254AC9">
        <w:rPr>
          <w:rFonts w:eastAsia="Times New Roman"/>
          <w:lang w:val="ro-RO" w:eastAsia="ro-RO"/>
        </w:rPr>
        <w:t>condiţiile</w:t>
      </w:r>
      <w:proofErr w:type="spellEnd"/>
      <w:r w:rsidR="00D45483" w:rsidRPr="00254AC9">
        <w:rPr>
          <w:rFonts w:eastAsia="Times New Roman"/>
          <w:lang w:val="ro-RO" w:eastAsia="ro-RO"/>
        </w:rPr>
        <w:t xml:space="preserve"> legii pentru a-</w:t>
      </w:r>
      <w:proofErr w:type="spellStart"/>
      <w:r w:rsidR="00D45483" w:rsidRPr="00254AC9">
        <w:rPr>
          <w:rFonts w:eastAsia="Times New Roman"/>
          <w:lang w:val="ro-RO" w:eastAsia="ro-RO"/>
        </w:rPr>
        <w:t>şi</w:t>
      </w:r>
      <w:proofErr w:type="spellEnd"/>
      <w:r w:rsidR="00D45483" w:rsidRPr="00254AC9">
        <w:rPr>
          <w:rFonts w:eastAsia="Times New Roman"/>
          <w:lang w:val="ro-RO" w:eastAsia="ro-RO"/>
        </w:rPr>
        <w:t xml:space="preserve"> </w:t>
      </w:r>
      <w:proofErr w:type="spellStart"/>
      <w:r w:rsidR="00D45483" w:rsidRPr="00254AC9">
        <w:rPr>
          <w:rFonts w:eastAsia="Times New Roman"/>
          <w:lang w:val="ro-RO" w:eastAsia="ro-RO"/>
        </w:rPr>
        <w:t>desfăşura</w:t>
      </w:r>
      <w:proofErr w:type="spellEnd"/>
      <w:r w:rsidR="00D45483" w:rsidRPr="00254AC9">
        <w:rPr>
          <w:rFonts w:eastAsia="Times New Roman"/>
          <w:lang w:val="ro-RO" w:eastAsia="ro-RO"/>
        </w:rPr>
        <w:t xml:space="preserve"> activitatea în domeniul resurselor umane, selectată de către </w:t>
      </w:r>
      <w:proofErr w:type="spellStart"/>
      <w:r w:rsidR="00D45483" w:rsidRPr="00254AC9">
        <w:rPr>
          <w:rFonts w:eastAsia="Times New Roman"/>
          <w:lang w:val="ro-RO" w:eastAsia="ro-RO"/>
        </w:rPr>
        <w:t>Agenţia</w:t>
      </w:r>
      <w:proofErr w:type="spellEnd"/>
      <w:r w:rsidR="00D45483" w:rsidRPr="00254AC9">
        <w:rPr>
          <w:rFonts w:eastAsia="Times New Roman"/>
          <w:lang w:val="ro-RO" w:eastAsia="ro-RO"/>
        </w:rPr>
        <w:t xml:space="preserve"> pentru Monitorizarea </w:t>
      </w:r>
      <w:proofErr w:type="spellStart"/>
      <w:r w:rsidR="00D45483" w:rsidRPr="00254AC9">
        <w:rPr>
          <w:rFonts w:eastAsia="Times New Roman"/>
          <w:lang w:val="ro-RO" w:eastAsia="ro-RO"/>
        </w:rPr>
        <w:t>şi</w:t>
      </w:r>
      <w:proofErr w:type="spellEnd"/>
      <w:r w:rsidR="00D45483" w:rsidRPr="00254AC9">
        <w:rPr>
          <w:rFonts w:eastAsia="Times New Roman"/>
          <w:lang w:val="ro-RO" w:eastAsia="ro-RO"/>
        </w:rPr>
        <w:t xml:space="preserve"> Evaluarea </w:t>
      </w:r>
      <w:proofErr w:type="spellStart"/>
      <w:r w:rsidR="00D45483" w:rsidRPr="00254AC9">
        <w:rPr>
          <w:rFonts w:eastAsia="Times New Roman"/>
          <w:lang w:val="ro-RO" w:eastAsia="ro-RO"/>
        </w:rPr>
        <w:t>Performanţelor</w:t>
      </w:r>
      <w:proofErr w:type="spellEnd"/>
      <w:r w:rsidR="00D45483" w:rsidRPr="00254AC9">
        <w:rPr>
          <w:rFonts w:eastAsia="Times New Roman"/>
          <w:lang w:val="ro-RO" w:eastAsia="ro-RO"/>
        </w:rPr>
        <w:t xml:space="preserve"> Întreprinderilor Publice pentru </w:t>
      </w:r>
      <w:proofErr w:type="spellStart"/>
      <w:r w:rsidR="00D45483" w:rsidRPr="00254AC9">
        <w:rPr>
          <w:rFonts w:eastAsia="Times New Roman"/>
          <w:lang w:val="ro-RO" w:eastAsia="ro-RO"/>
        </w:rPr>
        <w:t>autorităţile</w:t>
      </w:r>
      <w:proofErr w:type="spellEnd"/>
      <w:r w:rsidR="00D45483" w:rsidRPr="00254AC9">
        <w:rPr>
          <w:rFonts w:eastAsia="Times New Roman"/>
          <w:lang w:val="ro-RO" w:eastAsia="ro-RO"/>
        </w:rPr>
        <w:t xml:space="preserve"> publice tutelare de la nivel central sau de către autoritatea publică tutelară în cazul întreprinderilor publice de interes local, în conformitate cu </w:t>
      </w:r>
      <w:proofErr w:type="spellStart"/>
      <w:r w:rsidR="00D45483" w:rsidRPr="00254AC9">
        <w:rPr>
          <w:rFonts w:eastAsia="Times New Roman"/>
          <w:lang w:val="ro-RO" w:eastAsia="ro-RO"/>
        </w:rPr>
        <w:t>dispoziţiile</w:t>
      </w:r>
      <w:proofErr w:type="spellEnd"/>
      <w:r w:rsidR="00D45483" w:rsidRPr="00254AC9">
        <w:rPr>
          <w:rFonts w:eastAsia="Times New Roman"/>
          <w:lang w:val="ro-RO" w:eastAsia="ro-RO"/>
        </w:rPr>
        <w:t xml:space="preserve"> Legii </w:t>
      </w:r>
      <w:r w:rsidR="00D45483">
        <w:fldChar w:fldCharType="begin"/>
      </w:r>
      <w:r w:rsidR="00D45483" w:rsidRPr="00882834">
        <w:rPr>
          <w:lang w:val="pt-BR"/>
        </w:rPr>
        <w:instrText>HYPERLINK "https://lege5.ro/App/Document/geytcnbrgy3a/legea-nr-98-2016-privind-achizitiile-publice?d=2026-01-29" \t "_blank"</w:instrText>
      </w:r>
      <w:r w:rsidR="00D45483">
        <w:fldChar w:fldCharType="separate"/>
      </w:r>
      <w:r w:rsidR="00D45483" w:rsidRPr="00254AC9">
        <w:rPr>
          <w:rFonts w:eastAsia="Times New Roman"/>
          <w:u w:val="single"/>
          <w:lang w:val="ro-RO" w:eastAsia="ro-RO"/>
        </w:rPr>
        <w:t>nr. 98/2016</w:t>
      </w:r>
      <w:r w:rsidR="00D45483">
        <w:fldChar w:fldCharType="end"/>
      </w:r>
      <w:r w:rsidR="00D45483" w:rsidRPr="00254AC9">
        <w:rPr>
          <w:rFonts w:eastAsia="Times New Roman"/>
          <w:lang w:val="ro-RO" w:eastAsia="ro-RO"/>
        </w:rPr>
        <w:t xml:space="preserve"> privind </w:t>
      </w:r>
      <w:proofErr w:type="spellStart"/>
      <w:r w:rsidR="00D45483" w:rsidRPr="00254AC9">
        <w:rPr>
          <w:rFonts w:eastAsia="Times New Roman"/>
          <w:lang w:val="ro-RO" w:eastAsia="ro-RO"/>
        </w:rPr>
        <w:t>achiziţiile</w:t>
      </w:r>
      <w:proofErr w:type="spellEnd"/>
      <w:r w:rsidR="00D45483" w:rsidRPr="00254AC9">
        <w:rPr>
          <w:rFonts w:eastAsia="Times New Roman"/>
          <w:lang w:val="ro-RO" w:eastAsia="ro-RO"/>
        </w:rPr>
        <w:t xml:space="preserve"> publice, cu modificările </w:t>
      </w:r>
      <w:proofErr w:type="spellStart"/>
      <w:r w:rsidR="00D45483" w:rsidRPr="00254AC9">
        <w:rPr>
          <w:rFonts w:eastAsia="Times New Roman"/>
          <w:lang w:val="ro-RO" w:eastAsia="ro-RO"/>
        </w:rPr>
        <w:t>şi</w:t>
      </w:r>
      <w:proofErr w:type="spellEnd"/>
      <w:r w:rsidR="00D45483" w:rsidRPr="00254AC9">
        <w:rPr>
          <w:rFonts w:eastAsia="Times New Roman"/>
          <w:lang w:val="ro-RO" w:eastAsia="ro-RO"/>
        </w:rPr>
        <w:t xml:space="preserve"> completările ulterioare, care prezintă un portofoliu relevant de </w:t>
      </w:r>
      <w:proofErr w:type="spellStart"/>
      <w:r w:rsidR="00D45483" w:rsidRPr="00254AC9">
        <w:rPr>
          <w:rFonts w:eastAsia="Times New Roman"/>
          <w:lang w:val="ro-RO" w:eastAsia="ro-RO"/>
        </w:rPr>
        <w:t>clienţi</w:t>
      </w:r>
      <w:proofErr w:type="spellEnd"/>
      <w:r w:rsidR="00D45483" w:rsidRPr="00254AC9">
        <w:rPr>
          <w:rFonts w:eastAsia="Times New Roman"/>
          <w:lang w:val="ro-RO" w:eastAsia="ro-RO"/>
        </w:rPr>
        <w:t xml:space="preserve"> pentru </w:t>
      </w:r>
      <w:proofErr w:type="spellStart"/>
      <w:r w:rsidR="00D45483" w:rsidRPr="00254AC9">
        <w:rPr>
          <w:rFonts w:eastAsia="Times New Roman"/>
          <w:lang w:val="ro-RO" w:eastAsia="ro-RO"/>
        </w:rPr>
        <w:t>selecţia</w:t>
      </w:r>
      <w:proofErr w:type="spellEnd"/>
      <w:r w:rsidR="00D45483" w:rsidRPr="00254AC9">
        <w:rPr>
          <w:rFonts w:eastAsia="Times New Roman"/>
          <w:lang w:val="ro-RO" w:eastAsia="ro-RO"/>
        </w:rPr>
        <w:t xml:space="preserve"> administratorilor/directorilor de întreprinderi publice sau private, din care să rezulte că a prestat servicii de recrutare, care s-au concretizat cu ocuparea respectivelor </w:t>
      </w:r>
      <w:proofErr w:type="spellStart"/>
      <w:r w:rsidR="00D45483" w:rsidRPr="00254AC9">
        <w:rPr>
          <w:rFonts w:eastAsia="Times New Roman"/>
          <w:lang w:val="ro-RO" w:eastAsia="ro-RO"/>
        </w:rPr>
        <w:t>poziţii</w:t>
      </w:r>
      <w:proofErr w:type="spellEnd"/>
      <w:r w:rsidR="00D45483" w:rsidRPr="00254AC9">
        <w:rPr>
          <w:rFonts w:eastAsia="Times New Roman"/>
          <w:lang w:val="ro-RO" w:eastAsia="ro-RO"/>
        </w:rPr>
        <w:t>:</w:t>
      </w:r>
    </w:p>
    <w:p w14:paraId="58E47A4F" w14:textId="77777777" w:rsidR="00E859D1" w:rsidRPr="00254AC9" w:rsidRDefault="00E859D1" w:rsidP="002135CA">
      <w:pPr>
        <w:pStyle w:val="Default"/>
        <w:spacing w:line="336" w:lineRule="auto"/>
        <w:ind w:firstLine="851"/>
        <w:jc w:val="both"/>
        <w:rPr>
          <w:rFonts w:ascii="Times New Roman" w:hAnsi="Times New Roman" w:cs="Times New Roman"/>
          <w:i/>
          <w:iCs/>
        </w:rPr>
      </w:pPr>
      <w:r w:rsidRPr="00254AC9">
        <w:rPr>
          <w:rFonts w:ascii="Times New Roman" w:hAnsi="Times New Roman" w:cs="Times New Roman"/>
          <w:i/>
          <w:iCs/>
        </w:rPr>
        <w:t xml:space="preserve">a) prezentarea unui portofoliu de </w:t>
      </w:r>
      <w:proofErr w:type="spellStart"/>
      <w:r w:rsidRPr="00254AC9">
        <w:rPr>
          <w:rFonts w:ascii="Times New Roman" w:hAnsi="Times New Roman" w:cs="Times New Roman"/>
          <w:i/>
          <w:iCs/>
        </w:rPr>
        <w:t>clienţi</w:t>
      </w:r>
      <w:proofErr w:type="spellEnd"/>
      <w:r w:rsidRPr="00254AC9">
        <w:rPr>
          <w:rFonts w:ascii="Times New Roman" w:hAnsi="Times New Roman" w:cs="Times New Roman"/>
          <w:i/>
          <w:iCs/>
        </w:rPr>
        <w:t xml:space="preserve"> din ultimii 3 ani pentru </w:t>
      </w:r>
      <w:proofErr w:type="spellStart"/>
      <w:r w:rsidRPr="00254AC9">
        <w:rPr>
          <w:rFonts w:ascii="Times New Roman" w:hAnsi="Times New Roman" w:cs="Times New Roman"/>
          <w:i/>
          <w:iCs/>
        </w:rPr>
        <w:t>selecţia</w:t>
      </w:r>
      <w:proofErr w:type="spellEnd"/>
      <w:r w:rsidRPr="00254AC9">
        <w:rPr>
          <w:rFonts w:ascii="Times New Roman" w:hAnsi="Times New Roman" w:cs="Times New Roman"/>
          <w:i/>
          <w:iCs/>
        </w:rPr>
        <w:t xml:space="preserve"> administratorilor/directorilor de întreprinderi publice sau private, din care să rezulte că a prestat servicii de recrutare pentru minimum trei </w:t>
      </w:r>
      <w:proofErr w:type="spellStart"/>
      <w:r w:rsidRPr="00254AC9">
        <w:rPr>
          <w:rFonts w:ascii="Times New Roman" w:hAnsi="Times New Roman" w:cs="Times New Roman"/>
          <w:i/>
          <w:iCs/>
        </w:rPr>
        <w:t>clienţi</w:t>
      </w:r>
      <w:proofErr w:type="spellEnd"/>
      <w:r w:rsidRPr="00254AC9">
        <w:rPr>
          <w:rFonts w:ascii="Times New Roman" w:hAnsi="Times New Roman" w:cs="Times New Roman"/>
          <w:i/>
          <w:iCs/>
        </w:rPr>
        <w:t xml:space="preserve">, care s-au concretizat cu ocuparea respectivelor </w:t>
      </w:r>
      <w:proofErr w:type="spellStart"/>
      <w:r w:rsidRPr="00254AC9">
        <w:rPr>
          <w:rFonts w:ascii="Times New Roman" w:hAnsi="Times New Roman" w:cs="Times New Roman"/>
          <w:i/>
          <w:iCs/>
        </w:rPr>
        <w:t>poziţii</w:t>
      </w:r>
      <w:proofErr w:type="spellEnd"/>
      <w:r w:rsidRPr="00254AC9">
        <w:rPr>
          <w:rFonts w:ascii="Times New Roman" w:hAnsi="Times New Roman" w:cs="Times New Roman"/>
          <w:i/>
          <w:iCs/>
        </w:rPr>
        <w:t>;</w:t>
      </w:r>
    </w:p>
    <w:p w14:paraId="34D1971D" w14:textId="3666EE1E" w:rsidR="00E859D1" w:rsidRPr="00254AC9" w:rsidRDefault="00E859D1" w:rsidP="002135CA">
      <w:pPr>
        <w:pStyle w:val="Default"/>
        <w:spacing w:line="336" w:lineRule="auto"/>
        <w:ind w:firstLine="851"/>
        <w:jc w:val="both"/>
        <w:rPr>
          <w:rFonts w:ascii="Times New Roman" w:hAnsi="Times New Roman" w:cs="Times New Roman"/>
          <w:i/>
          <w:iCs/>
        </w:rPr>
      </w:pPr>
      <w:r w:rsidRPr="00254AC9">
        <w:rPr>
          <w:rFonts w:ascii="Times New Roman" w:hAnsi="Times New Roman" w:cs="Times New Roman"/>
          <w:i/>
          <w:iCs/>
        </w:rPr>
        <w:t xml:space="preserve">b) echipa de proiect să fie formată din cel </w:t>
      </w:r>
      <w:proofErr w:type="spellStart"/>
      <w:r w:rsidRPr="00254AC9">
        <w:rPr>
          <w:rFonts w:ascii="Times New Roman" w:hAnsi="Times New Roman" w:cs="Times New Roman"/>
          <w:i/>
          <w:iCs/>
        </w:rPr>
        <w:t>puţin</w:t>
      </w:r>
      <w:proofErr w:type="spellEnd"/>
      <w:r w:rsidRPr="00254AC9">
        <w:rPr>
          <w:rFonts w:ascii="Times New Roman" w:hAnsi="Times New Roman" w:cs="Times New Roman"/>
          <w:i/>
          <w:iCs/>
        </w:rPr>
        <w:t xml:space="preserve"> 2 </w:t>
      </w:r>
      <w:proofErr w:type="spellStart"/>
      <w:r w:rsidRPr="00254AC9">
        <w:rPr>
          <w:rFonts w:ascii="Times New Roman" w:hAnsi="Times New Roman" w:cs="Times New Roman"/>
          <w:i/>
          <w:iCs/>
        </w:rPr>
        <w:t>experţi</w:t>
      </w:r>
      <w:proofErr w:type="spellEnd"/>
      <w:r w:rsidRPr="00254AC9">
        <w:rPr>
          <w:rFonts w:ascii="Times New Roman" w:hAnsi="Times New Roman" w:cs="Times New Roman"/>
          <w:i/>
          <w:iCs/>
        </w:rPr>
        <w:t xml:space="preserve"> cu </w:t>
      </w:r>
      <w:proofErr w:type="spellStart"/>
      <w:r w:rsidRPr="00254AC9">
        <w:rPr>
          <w:rFonts w:ascii="Times New Roman" w:hAnsi="Times New Roman" w:cs="Times New Roman"/>
          <w:i/>
          <w:iCs/>
        </w:rPr>
        <w:t>experienţă</w:t>
      </w:r>
      <w:proofErr w:type="spellEnd"/>
      <w:r w:rsidRPr="00254AC9">
        <w:rPr>
          <w:rFonts w:ascii="Times New Roman" w:hAnsi="Times New Roman" w:cs="Times New Roman"/>
          <w:i/>
          <w:iCs/>
        </w:rPr>
        <w:t xml:space="preserve"> în recrutarea administratorilor/directorilor de întreprinderi publice sau private, </w:t>
      </w:r>
      <w:r w:rsidR="00D45483" w:rsidRPr="00254AC9">
        <w:rPr>
          <w:rFonts w:ascii="Times New Roman" w:hAnsi="Times New Roman" w:cs="Times New Roman"/>
          <w:i/>
          <w:iCs/>
        </w:rPr>
        <w:t>concretizată</w:t>
      </w:r>
      <w:r w:rsidRPr="00254AC9">
        <w:rPr>
          <w:rFonts w:ascii="Times New Roman" w:hAnsi="Times New Roman" w:cs="Times New Roman"/>
          <w:i/>
          <w:iCs/>
        </w:rPr>
        <w:t xml:space="preserve"> cu ocuparea respectivelor </w:t>
      </w:r>
      <w:proofErr w:type="spellStart"/>
      <w:r w:rsidRPr="00254AC9">
        <w:rPr>
          <w:rFonts w:ascii="Times New Roman" w:hAnsi="Times New Roman" w:cs="Times New Roman"/>
          <w:i/>
          <w:iCs/>
        </w:rPr>
        <w:t>poziţii</w:t>
      </w:r>
      <w:proofErr w:type="spellEnd"/>
      <w:r w:rsidRPr="00254AC9">
        <w:rPr>
          <w:rFonts w:ascii="Times New Roman" w:hAnsi="Times New Roman" w:cs="Times New Roman"/>
          <w:i/>
          <w:iCs/>
        </w:rPr>
        <w:t xml:space="preserve"> sau cu finalizarea </w:t>
      </w:r>
      <w:proofErr w:type="spellStart"/>
      <w:r w:rsidRPr="00254AC9">
        <w:rPr>
          <w:rFonts w:ascii="Times New Roman" w:hAnsi="Times New Roman" w:cs="Times New Roman"/>
          <w:i/>
          <w:iCs/>
        </w:rPr>
        <w:t>obligaţiilor</w:t>
      </w:r>
      <w:proofErr w:type="spellEnd"/>
      <w:r w:rsidRPr="00254AC9">
        <w:rPr>
          <w:rFonts w:ascii="Times New Roman" w:hAnsi="Times New Roman" w:cs="Times New Roman"/>
          <w:i/>
          <w:iCs/>
        </w:rPr>
        <w:t xml:space="preserve"> contractuale din partea prestatorului</w:t>
      </w:r>
      <w:r w:rsidR="00D45483" w:rsidRPr="00254AC9">
        <w:rPr>
          <w:rFonts w:ascii="Times New Roman" w:hAnsi="Times New Roman" w:cs="Times New Roman"/>
          <w:i/>
          <w:iCs/>
        </w:rPr>
        <w:t>;</w:t>
      </w:r>
    </w:p>
    <w:p w14:paraId="43D0569F" w14:textId="2A97DEF1" w:rsidR="00AF6823" w:rsidRPr="00254AC9" w:rsidRDefault="00D45483" w:rsidP="00AF6823">
      <w:pPr>
        <w:pStyle w:val="Default"/>
        <w:spacing w:line="336" w:lineRule="auto"/>
        <w:ind w:firstLine="851"/>
        <w:jc w:val="both"/>
        <w:rPr>
          <w:rFonts w:ascii="Times New Roman" w:hAnsi="Times New Roman" w:cs="Times New Roman"/>
          <w:i/>
          <w:iCs/>
        </w:rPr>
      </w:pPr>
      <w:r w:rsidRPr="00254AC9">
        <w:rPr>
          <w:rFonts w:ascii="Times New Roman" w:hAnsi="Times New Roman" w:cs="Times New Roman"/>
          <w:i/>
          <w:iCs/>
        </w:rPr>
        <w:t xml:space="preserve">c) prin </w:t>
      </w:r>
      <w:proofErr w:type="spellStart"/>
      <w:r w:rsidRPr="00254AC9">
        <w:rPr>
          <w:rFonts w:ascii="Times New Roman" w:hAnsi="Times New Roman" w:cs="Times New Roman"/>
          <w:i/>
          <w:iCs/>
        </w:rPr>
        <w:t>excepţie</w:t>
      </w:r>
      <w:proofErr w:type="spellEnd"/>
      <w:r w:rsidRPr="00254AC9">
        <w:rPr>
          <w:rFonts w:ascii="Times New Roman" w:hAnsi="Times New Roman" w:cs="Times New Roman"/>
          <w:i/>
          <w:iCs/>
        </w:rPr>
        <w:t xml:space="preserve"> de la prevederile de la lit. a) </w:t>
      </w:r>
      <w:proofErr w:type="spellStart"/>
      <w:r w:rsidRPr="00254AC9">
        <w:rPr>
          <w:rFonts w:ascii="Times New Roman" w:hAnsi="Times New Roman" w:cs="Times New Roman"/>
          <w:i/>
          <w:iCs/>
        </w:rPr>
        <w:t>şi</w:t>
      </w:r>
      <w:proofErr w:type="spellEnd"/>
      <w:r w:rsidRPr="00254AC9">
        <w:rPr>
          <w:rFonts w:ascii="Times New Roman" w:hAnsi="Times New Roman" w:cs="Times New Roman"/>
          <w:i/>
          <w:iCs/>
        </w:rPr>
        <w:t xml:space="preserve"> b), în cazul întreprinderilor publice care îndeplinesc în mod cumulativ </w:t>
      </w:r>
      <w:proofErr w:type="spellStart"/>
      <w:r w:rsidRPr="00254AC9">
        <w:rPr>
          <w:rFonts w:ascii="Times New Roman" w:hAnsi="Times New Roman" w:cs="Times New Roman"/>
          <w:i/>
          <w:iCs/>
        </w:rPr>
        <w:t>condiţiile</w:t>
      </w:r>
      <w:proofErr w:type="spellEnd"/>
      <w:r w:rsidRPr="00254AC9">
        <w:rPr>
          <w:rFonts w:ascii="Times New Roman" w:hAnsi="Times New Roman" w:cs="Times New Roman"/>
          <w:i/>
          <w:iCs/>
        </w:rPr>
        <w:t xml:space="preserve"> prevăzute la art. 28 </w:t>
      </w:r>
      <w:hyperlink r:id="rId8" w:anchor="p-642582727" w:tgtFrame="_blank" w:history="1">
        <w:r w:rsidRPr="00254AC9">
          <w:rPr>
            <w:rStyle w:val="Hyperlink"/>
            <w:rFonts w:ascii="Times New Roman" w:hAnsi="Times New Roman" w:cs="Times New Roman"/>
            <w:i/>
            <w:iCs/>
            <w:color w:val="auto"/>
          </w:rPr>
          <w:t>alin. (2)</w:t>
        </w:r>
      </w:hyperlink>
      <w:r w:rsidRPr="00254AC9">
        <w:rPr>
          <w:rFonts w:ascii="Times New Roman" w:hAnsi="Times New Roman" w:cs="Times New Roman"/>
          <w:i/>
          <w:iCs/>
          <w:color w:val="auto"/>
        </w:rPr>
        <w:t xml:space="preserve">, </w:t>
      </w:r>
      <w:r w:rsidRPr="00254AC9">
        <w:rPr>
          <w:rFonts w:ascii="Times New Roman" w:hAnsi="Times New Roman" w:cs="Times New Roman"/>
          <w:i/>
          <w:iCs/>
        </w:rPr>
        <w:t xml:space="preserve">pentru expertul independent este obligatorie prezentarea unui portofoliu de </w:t>
      </w:r>
      <w:proofErr w:type="spellStart"/>
      <w:r w:rsidRPr="00254AC9">
        <w:rPr>
          <w:rFonts w:ascii="Times New Roman" w:hAnsi="Times New Roman" w:cs="Times New Roman"/>
          <w:i/>
          <w:iCs/>
        </w:rPr>
        <w:t>clienţi</w:t>
      </w:r>
      <w:proofErr w:type="spellEnd"/>
      <w:r w:rsidRPr="00254AC9">
        <w:rPr>
          <w:rFonts w:ascii="Times New Roman" w:hAnsi="Times New Roman" w:cs="Times New Roman"/>
          <w:i/>
          <w:iCs/>
        </w:rPr>
        <w:t xml:space="preserve"> din ultimii 3 ani pentru </w:t>
      </w:r>
      <w:proofErr w:type="spellStart"/>
      <w:r w:rsidRPr="00254AC9">
        <w:rPr>
          <w:rFonts w:ascii="Times New Roman" w:hAnsi="Times New Roman" w:cs="Times New Roman"/>
          <w:i/>
          <w:iCs/>
        </w:rPr>
        <w:t>selecţia</w:t>
      </w:r>
      <w:proofErr w:type="spellEnd"/>
      <w:r w:rsidRPr="00254AC9">
        <w:rPr>
          <w:rFonts w:ascii="Times New Roman" w:hAnsi="Times New Roman" w:cs="Times New Roman"/>
          <w:i/>
          <w:iCs/>
        </w:rPr>
        <w:t xml:space="preserve"> administratorilor/directorilor de întreprinderi publice sau private din care să rezulte că a prestat servicii de recrutare pentru minimum 7 </w:t>
      </w:r>
      <w:proofErr w:type="spellStart"/>
      <w:r w:rsidRPr="00254AC9">
        <w:rPr>
          <w:rFonts w:ascii="Times New Roman" w:hAnsi="Times New Roman" w:cs="Times New Roman"/>
          <w:i/>
          <w:iCs/>
        </w:rPr>
        <w:t>clienţi</w:t>
      </w:r>
      <w:proofErr w:type="spellEnd"/>
      <w:r w:rsidRPr="00254AC9">
        <w:rPr>
          <w:rFonts w:ascii="Times New Roman" w:hAnsi="Times New Roman" w:cs="Times New Roman"/>
          <w:i/>
          <w:iCs/>
        </w:rPr>
        <w:t xml:space="preserve">, care s-au concretizat cu ocuparea respectivelor </w:t>
      </w:r>
      <w:proofErr w:type="spellStart"/>
      <w:r w:rsidRPr="00254AC9">
        <w:rPr>
          <w:rFonts w:ascii="Times New Roman" w:hAnsi="Times New Roman" w:cs="Times New Roman"/>
          <w:i/>
          <w:iCs/>
        </w:rPr>
        <w:t>poziţii</w:t>
      </w:r>
      <w:proofErr w:type="spellEnd"/>
      <w:r w:rsidRPr="00254AC9">
        <w:rPr>
          <w:rFonts w:ascii="Times New Roman" w:hAnsi="Times New Roman" w:cs="Times New Roman"/>
          <w:i/>
          <w:iCs/>
        </w:rPr>
        <w:t xml:space="preserve">, respectiv echipa de proiect să fie formată din cel </w:t>
      </w:r>
      <w:proofErr w:type="spellStart"/>
      <w:r w:rsidRPr="00254AC9">
        <w:rPr>
          <w:rFonts w:ascii="Times New Roman" w:hAnsi="Times New Roman" w:cs="Times New Roman"/>
          <w:i/>
          <w:iCs/>
        </w:rPr>
        <w:t>puţin</w:t>
      </w:r>
      <w:proofErr w:type="spellEnd"/>
      <w:r w:rsidRPr="00254AC9">
        <w:rPr>
          <w:rFonts w:ascii="Times New Roman" w:hAnsi="Times New Roman" w:cs="Times New Roman"/>
          <w:i/>
          <w:iCs/>
        </w:rPr>
        <w:t xml:space="preserve"> 5 </w:t>
      </w:r>
      <w:proofErr w:type="spellStart"/>
      <w:r w:rsidRPr="00254AC9">
        <w:rPr>
          <w:rFonts w:ascii="Times New Roman" w:hAnsi="Times New Roman" w:cs="Times New Roman"/>
          <w:i/>
          <w:iCs/>
        </w:rPr>
        <w:t>experţi</w:t>
      </w:r>
      <w:proofErr w:type="spellEnd"/>
      <w:r w:rsidRPr="00254AC9">
        <w:rPr>
          <w:rFonts w:ascii="Times New Roman" w:hAnsi="Times New Roman" w:cs="Times New Roman"/>
          <w:i/>
          <w:iCs/>
        </w:rPr>
        <w:t xml:space="preserve"> cu </w:t>
      </w:r>
      <w:proofErr w:type="spellStart"/>
      <w:r w:rsidRPr="00254AC9">
        <w:rPr>
          <w:rFonts w:ascii="Times New Roman" w:hAnsi="Times New Roman" w:cs="Times New Roman"/>
          <w:i/>
          <w:iCs/>
        </w:rPr>
        <w:t>experienţă</w:t>
      </w:r>
      <w:proofErr w:type="spellEnd"/>
      <w:r w:rsidRPr="00254AC9">
        <w:rPr>
          <w:rFonts w:ascii="Times New Roman" w:hAnsi="Times New Roman" w:cs="Times New Roman"/>
          <w:i/>
          <w:iCs/>
        </w:rPr>
        <w:t xml:space="preserve"> în recrutarea </w:t>
      </w:r>
      <w:r w:rsidRPr="00254AC9">
        <w:rPr>
          <w:rFonts w:ascii="Times New Roman" w:hAnsi="Times New Roman" w:cs="Times New Roman"/>
          <w:i/>
          <w:iCs/>
        </w:rPr>
        <w:lastRenderedPageBreak/>
        <w:t xml:space="preserve">administratorilor/directorilor de întreprinderi publice sau private, concretizată cu ocuparea respectivelor </w:t>
      </w:r>
      <w:proofErr w:type="spellStart"/>
      <w:r w:rsidRPr="00254AC9">
        <w:rPr>
          <w:rFonts w:ascii="Times New Roman" w:hAnsi="Times New Roman" w:cs="Times New Roman"/>
          <w:i/>
          <w:iCs/>
        </w:rPr>
        <w:t>poziţii</w:t>
      </w:r>
      <w:proofErr w:type="spellEnd"/>
      <w:r w:rsidRPr="00254AC9">
        <w:rPr>
          <w:rFonts w:ascii="Times New Roman" w:hAnsi="Times New Roman" w:cs="Times New Roman"/>
          <w:i/>
          <w:iCs/>
        </w:rPr>
        <w:t xml:space="preserve"> sau cu finalizarea </w:t>
      </w:r>
      <w:proofErr w:type="spellStart"/>
      <w:r w:rsidRPr="00254AC9">
        <w:rPr>
          <w:rFonts w:ascii="Times New Roman" w:hAnsi="Times New Roman" w:cs="Times New Roman"/>
          <w:i/>
          <w:iCs/>
        </w:rPr>
        <w:t>obligaţiilor</w:t>
      </w:r>
      <w:proofErr w:type="spellEnd"/>
      <w:r w:rsidRPr="00254AC9">
        <w:rPr>
          <w:rFonts w:ascii="Times New Roman" w:hAnsi="Times New Roman" w:cs="Times New Roman"/>
          <w:i/>
          <w:iCs/>
        </w:rPr>
        <w:t xml:space="preserve"> contractuale din partea prestatorului</w:t>
      </w:r>
      <w:r w:rsidR="001D7BFE" w:rsidRPr="00254AC9">
        <w:rPr>
          <w:rFonts w:ascii="Times New Roman" w:hAnsi="Times New Roman" w:cs="Times New Roman"/>
          <w:i/>
          <w:iCs/>
        </w:rPr>
        <w:t>.</w:t>
      </w:r>
    </w:p>
    <w:p w14:paraId="0C97728D" w14:textId="0BC29B66" w:rsidR="008A2B96" w:rsidRPr="00254AC9" w:rsidRDefault="008A2B96" w:rsidP="006C5DF3">
      <w:pPr>
        <w:pStyle w:val="Default"/>
        <w:numPr>
          <w:ilvl w:val="0"/>
          <w:numId w:val="53"/>
        </w:numPr>
        <w:spacing w:before="120" w:after="120" w:line="336" w:lineRule="auto"/>
        <w:ind w:left="992" w:hanging="425"/>
        <w:jc w:val="both"/>
        <w:outlineLvl w:val="1"/>
        <w:rPr>
          <w:rFonts w:ascii="Times New Roman" w:hAnsi="Times New Roman" w:cs="Times New Roman"/>
        </w:rPr>
      </w:pPr>
      <w:r w:rsidRPr="00254AC9">
        <w:rPr>
          <w:rFonts w:ascii="Times New Roman" w:hAnsi="Times New Roman" w:cs="Times New Roman"/>
          <w:b/>
          <w:bCs/>
          <w:u w:val="single"/>
        </w:rPr>
        <w:t>A</w:t>
      </w:r>
      <w:r w:rsidR="00F5284D" w:rsidRPr="00254AC9">
        <w:rPr>
          <w:rFonts w:ascii="Times New Roman" w:hAnsi="Times New Roman" w:cs="Times New Roman"/>
          <w:b/>
          <w:bCs/>
          <w:u w:val="single"/>
        </w:rPr>
        <w:t>.</w:t>
      </w:r>
      <w:r w:rsidRPr="00254AC9">
        <w:rPr>
          <w:rFonts w:ascii="Times New Roman" w:hAnsi="Times New Roman" w:cs="Times New Roman"/>
          <w:b/>
          <w:bCs/>
          <w:u w:val="single"/>
        </w:rPr>
        <w:t>M</w:t>
      </w:r>
      <w:r w:rsidR="00F5284D" w:rsidRPr="00254AC9">
        <w:rPr>
          <w:rFonts w:ascii="Times New Roman" w:hAnsi="Times New Roman" w:cs="Times New Roman"/>
          <w:b/>
          <w:bCs/>
          <w:u w:val="single"/>
        </w:rPr>
        <w:t>.</w:t>
      </w:r>
      <w:r w:rsidRPr="00254AC9">
        <w:rPr>
          <w:rFonts w:ascii="Times New Roman" w:hAnsi="Times New Roman" w:cs="Times New Roman"/>
          <w:b/>
          <w:bCs/>
          <w:u w:val="single"/>
        </w:rPr>
        <w:t>E</w:t>
      </w:r>
      <w:r w:rsidR="00F5284D" w:rsidRPr="00254AC9">
        <w:rPr>
          <w:rFonts w:ascii="Times New Roman" w:hAnsi="Times New Roman" w:cs="Times New Roman"/>
          <w:b/>
          <w:bCs/>
          <w:u w:val="single"/>
        </w:rPr>
        <w:t>.</w:t>
      </w:r>
      <w:r w:rsidRPr="00254AC9">
        <w:rPr>
          <w:rFonts w:ascii="Times New Roman" w:hAnsi="Times New Roman" w:cs="Times New Roman"/>
          <w:b/>
          <w:bCs/>
          <w:u w:val="single"/>
        </w:rPr>
        <w:t>P</w:t>
      </w:r>
      <w:r w:rsidR="00F5284D" w:rsidRPr="00254AC9">
        <w:rPr>
          <w:rFonts w:ascii="Times New Roman" w:hAnsi="Times New Roman" w:cs="Times New Roman"/>
          <w:b/>
          <w:bCs/>
          <w:u w:val="single"/>
        </w:rPr>
        <w:t>.</w:t>
      </w:r>
      <w:r w:rsidRPr="00254AC9">
        <w:rPr>
          <w:rFonts w:ascii="Times New Roman" w:hAnsi="Times New Roman" w:cs="Times New Roman"/>
          <w:b/>
          <w:bCs/>
          <w:u w:val="single"/>
        </w:rPr>
        <w:t>I</w:t>
      </w:r>
      <w:r w:rsidR="00F5284D" w:rsidRPr="00254AC9">
        <w:rPr>
          <w:rFonts w:ascii="Times New Roman" w:hAnsi="Times New Roman" w:cs="Times New Roman"/>
          <w:b/>
          <w:bCs/>
          <w:u w:val="single"/>
        </w:rPr>
        <w:t>.P</w:t>
      </w:r>
      <w:r w:rsidR="00F5284D" w:rsidRPr="00254AC9">
        <w:rPr>
          <w:rFonts w:ascii="Times New Roman" w:hAnsi="Times New Roman" w:cs="Times New Roman"/>
        </w:rPr>
        <w:t xml:space="preserve">. </w:t>
      </w:r>
      <w:r w:rsidRPr="00254AC9">
        <w:rPr>
          <w:rFonts w:ascii="Times New Roman" w:hAnsi="Times New Roman" w:cs="Times New Roman"/>
        </w:rPr>
        <w:t>are următoarele competențe și responsabilități principale</w:t>
      </w:r>
    </w:p>
    <w:p w14:paraId="05832D88" w14:textId="08511C63" w:rsidR="008A2B96" w:rsidRPr="00254AC9" w:rsidRDefault="00F5284D" w:rsidP="002135CA">
      <w:pPr>
        <w:pStyle w:val="Default"/>
        <w:spacing w:line="336" w:lineRule="auto"/>
        <w:ind w:firstLine="567"/>
        <w:jc w:val="both"/>
        <w:rPr>
          <w:rFonts w:ascii="Times New Roman" w:hAnsi="Times New Roman" w:cs="Times New Roman"/>
        </w:rPr>
      </w:pPr>
      <w:r w:rsidRPr="00254AC9">
        <w:rPr>
          <w:rFonts w:ascii="Times New Roman" w:hAnsi="Times New Roman" w:cs="Times New Roman"/>
        </w:rPr>
        <w:t xml:space="preserve">În legătură cu procedura de selecție și nominalizare </w:t>
      </w:r>
      <w:r w:rsidR="00C432A6" w:rsidRPr="00254AC9">
        <w:rPr>
          <w:rFonts w:ascii="Times New Roman" w:hAnsi="Times New Roman" w:cs="Times New Roman"/>
        </w:rPr>
        <w:t>a unui administrator la</w:t>
      </w:r>
      <w:r w:rsidRPr="00254AC9">
        <w:rPr>
          <w:rFonts w:ascii="Times New Roman" w:hAnsi="Times New Roman" w:cs="Times New Roman"/>
        </w:rPr>
        <w:t xml:space="preserve"> </w:t>
      </w:r>
      <w:r w:rsidR="00C432A6" w:rsidRPr="00254AC9">
        <w:rPr>
          <w:rFonts w:ascii="Times New Roman" w:hAnsi="Times New Roman" w:cs="Times New Roman"/>
        </w:rPr>
        <w:t xml:space="preserve">Societatea </w:t>
      </w:r>
      <w:r w:rsidR="00701BF0" w:rsidRPr="00254AC9">
        <w:rPr>
          <w:rFonts w:ascii="Times New Roman" w:hAnsi="Times New Roman" w:cs="Times New Roman"/>
        </w:rPr>
        <w:t>T</w:t>
      </w:r>
      <w:r w:rsidR="00C432A6" w:rsidRPr="00254AC9">
        <w:rPr>
          <w:rFonts w:ascii="Times New Roman" w:hAnsi="Times New Roman" w:cs="Times New Roman"/>
        </w:rPr>
        <w:t xml:space="preserve">ermo-Service </w:t>
      </w:r>
      <w:r w:rsidRPr="00254AC9">
        <w:rPr>
          <w:rFonts w:ascii="Times New Roman" w:hAnsi="Times New Roman" w:cs="Times New Roman"/>
        </w:rPr>
        <w:t>S.A.,</w:t>
      </w:r>
      <w:r w:rsidR="00C432A6" w:rsidRPr="00254AC9">
        <w:rPr>
          <w:rFonts w:ascii="Times New Roman" w:hAnsi="Times New Roman" w:cs="Times New Roman"/>
        </w:rPr>
        <w:t xml:space="preserve"> </w:t>
      </w:r>
      <w:r w:rsidRPr="00254AC9">
        <w:rPr>
          <w:rFonts w:ascii="Times New Roman" w:hAnsi="Times New Roman" w:cs="Times New Roman"/>
        </w:rPr>
        <w:t xml:space="preserve"> A</w:t>
      </w:r>
      <w:r w:rsidR="006F5EC8" w:rsidRPr="00254AC9">
        <w:rPr>
          <w:rFonts w:ascii="Times New Roman" w:hAnsi="Times New Roman" w:cs="Times New Roman"/>
        </w:rPr>
        <w:t>.</w:t>
      </w:r>
      <w:r w:rsidRPr="00254AC9">
        <w:rPr>
          <w:rFonts w:ascii="Times New Roman" w:hAnsi="Times New Roman" w:cs="Times New Roman"/>
        </w:rPr>
        <w:t>M</w:t>
      </w:r>
      <w:r w:rsidR="006F5EC8" w:rsidRPr="00254AC9">
        <w:rPr>
          <w:rFonts w:ascii="Times New Roman" w:hAnsi="Times New Roman" w:cs="Times New Roman"/>
        </w:rPr>
        <w:t>.</w:t>
      </w:r>
      <w:r w:rsidRPr="00254AC9">
        <w:rPr>
          <w:rFonts w:ascii="Times New Roman" w:hAnsi="Times New Roman" w:cs="Times New Roman"/>
        </w:rPr>
        <w:t>E</w:t>
      </w:r>
      <w:r w:rsidR="006F5EC8" w:rsidRPr="00254AC9">
        <w:rPr>
          <w:rFonts w:ascii="Times New Roman" w:hAnsi="Times New Roman" w:cs="Times New Roman"/>
        </w:rPr>
        <w:t>.</w:t>
      </w:r>
      <w:r w:rsidRPr="00254AC9">
        <w:rPr>
          <w:rFonts w:ascii="Times New Roman" w:hAnsi="Times New Roman" w:cs="Times New Roman"/>
        </w:rPr>
        <w:t>P</w:t>
      </w:r>
      <w:r w:rsidR="006F5EC8" w:rsidRPr="00254AC9">
        <w:rPr>
          <w:rFonts w:ascii="Times New Roman" w:hAnsi="Times New Roman" w:cs="Times New Roman"/>
        </w:rPr>
        <w:t>.</w:t>
      </w:r>
      <w:r w:rsidRPr="00254AC9">
        <w:rPr>
          <w:rFonts w:ascii="Times New Roman" w:hAnsi="Times New Roman" w:cs="Times New Roman"/>
        </w:rPr>
        <w:t>I</w:t>
      </w:r>
      <w:r w:rsidR="006F5EC8" w:rsidRPr="00254AC9">
        <w:rPr>
          <w:rFonts w:ascii="Times New Roman" w:hAnsi="Times New Roman" w:cs="Times New Roman"/>
        </w:rPr>
        <w:t>.</w:t>
      </w:r>
      <w:r w:rsidRPr="00254AC9">
        <w:rPr>
          <w:rFonts w:ascii="Times New Roman" w:hAnsi="Times New Roman" w:cs="Times New Roman"/>
        </w:rPr>
        <w:t>P</w:t>
      </w:r>
      <w:r w:rsidR="006F5EC8" w:rsidRPr="00254AC9">
        <w:rPr>
          <w:rFonts w:ascii="Times New Roman" w:hAnsi="Times New Roman" w:cs="Times New Roman"/>
        </w:rPr>
        <w:t>.</w:t>
      </w:r>
      <w:r w:rsidRPr="00254AC9">
        <w:rPr>
          <w:rFonts w:ascii="Times New Roman" w:hAnsi="Times New Roman" w:cs="Times New Roman"/>
        </w:rPr>
        <w:t xml:space="preserve"> are responsabilitatea finală de a asigura o procedură de selecție transparentă și </w:t>
      </w:r>
      <w:r w:rsidR="006F5EC8" w:rsidRPr="00254AC9">
        <w:rPr>
          <w:rFonts w:ascii="Times New Roman" w:hAnsi="Times New Roman" w:cs="Times New Roman"/>
        </w:rPr>
        <w:t>competitivă, îndeplinind următoarele atribuții:</w:t>
      </w:r>
    </w:p>
    <w:p w14:paraId="5001DBC1" w14:textId="4A1B32A3" w:rsidR="006F5EC8" w:rsidRPr="00254AC9" w:rsidRDefault="006F5EC8"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 xml:space="preserve">participă la procedura de selecție și nominalizare a administratorilor prin reprezentanții săi numiți </w:t>
      </w:r>
      <w:r w:rsidR="006D62A6" w:rsidRPr="00254AC9">
        <w:rPr>
          <w:rFonts w:ascii="Times New Roman" w:hAnsi="Times New Roman" w:cs="Times New Roman"/>
        </w:rPr>
        <w:t xml:space="preserve">în Comisia de Selecție și Nominalizare </w:t>
      </w:r>
      <w:r w:rsidRPr="00254AC9">
        <w:rPr>
          <w:rFonts w:ascii="Times New Roman" w:hAnsi="Times New Roman" w:cs="Times New Roman"/>
        </w:rPr>
        <w:t>prin Ordin al președintelui</w:t>
      </w:r>
      <w:r w:rsidR="00C432A6" w:rsidRPr="00254AC9">
        <w:rPr>
          <w:rFonts w:ascii="Times New Roman" w:hAnsi="Times New Roman" w:cs="Times New Roman"/>
        </w:rPr>
        <w:t>, în termen de 3 zile de la primirea notificării privind adoptarea Hotărârii Adunării Generale de declanșare a procedurii de selecție;</w:t>
      </w:r>
    </w:p>
    <w:p w14:paraId="13D1FBF5" w14:textId="4E45F990" w:rsidR="00C432A6" w:rsidRPr="00254AC9" w:rsidRDefault="00C432A6"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declanșează procedura de selecție a expertului independent sau desemnează expertul independent, selectat anterior, în conformitate cu dispozițiile Legii nr.98/2016 privind achizițiile publice, cu modificările și completările ulterioare;</w:t>
      </w:r>
    </w:p>
    <w:p w14:paraId="1188606D" w14:textId="19BF59F0" w:rsidR="00FE3110" w:rsidRPr="00254AC9" w:rsidRDefault="00C432A6"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comunică autorității publice tutelare, respectiv întreprinderii publice, Ordinul președintelui prevăzut la art.4 alin(1) lit. a) din Anexa nr.1 la H.G. nr.639/2023, precum și informațiile privind expertul independent selectat conform art.4 alin (1) lit. b) din Anexa nr.1 la HG nr.639/2023, în termen de 3 zile de la data finalizării procedurii de achiziție publică</w:t>
      </w:r>
      <w:r w:rsidR="00FE3110" w:rsidRPr="00254AC9">
        <w:rPr>
          <w:rFonts w:ascii="Times New Roman" w:hAnsi="Times New Roman" w:cs="Times New Roman"/>
        </w:rPr>
        <w:t>, respectiv de la data primirii notificării, în cazul în care expertul independent este selectat anterior;</w:t>
      </w:r>
    </w:p>
    <w:p w14:paraId="74FA3DC4" w14:textId="1C48022E" w:rsidR="00BE1A86" w:rsidRPr="00254AC9" w:rsidRDefault="00BE1A86"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verifică documentele candidaților și transmite avizul conform către APT;</w:t>
      </w:r>
    </w:p>
    <w:p w14:paraId="53C8D50F" w14:textId="14167B46" w:rsidR="00135437" w:rsidRPr="00254AC9" w:rsidRDefault="00BE1A86"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avizează prelungirea, în mod excepțional, a mandatelor provizorii ale administratorilor în condițiile prevăzute la art.29</w:t>
      </w:r>
      <w:r w:rsidRPr="00254AC9">
        <w:rPr>
          <w:rFonts w:ascii="Times New Roman" w:hAnsi="Times New Roman" w:cs="Times New Roman"/>
          <w:vertAlign w:val="superscript"/>
        </w:rPr>
        <w:t>1</w:t>
      </w:r>
      <w:r w:rsidRPr="00254AC9">
        <w:rPr>
          <w:rFonts w:ascii="Times New Roman" w:hAnsi="Times New Roman" w:cs="Times New Roman"/>
        </w:rPr>
        <w:t>, alin (3) din O</w:t>
      </w:r>
      <w:r w:rsidR="00393E21" w:rsidRPr="00254AC9">
        <w:rPr>
          <w:rFonts w:ascii="Times New Roman" w:hAnsi="Times New Roman" w:cs="Times New Roman"/>
        </w:rPr>
        <w:t>.</w:t>
      </w:r>
      <w:r w:rsidRPr="00254AC9">
        <w:rPr>
          <w:rFonts w:ascii="Times New Roman" w:hAnsi="Times New Roman" w:cs="Times New Roman"/>
        </w:rPr>
        <w:t>U</w:t>
      </w:r>
      <w:r w:rsidR="00393E21" w:rsidRPr="00254AC9">
        <w:rPr>
          <w:rFonts w:ascii="Times New Roman" w:hAnsi="Times New Roman" w:cs="Times New Roman"/>
        </w:rPr>
        <w:t>.</w:t>
      </w:r>
      <w:r w:rsidRPr="00254AC9">
        <w:rPr>
          <w:rFonts w:ascii="Times New Roman" w:hAnsi="Times New Roman" w:cs="Times New Roman"/>
        </w:rPr>
        <w:t>G</w:t>
      </w:r>
      <w:r w:rsidR="00393E21" w:rsidRPr="00254AC9">
        <w:rPr>
          <w:rFonts w:ascii="Times New Roman" w:hAnsi="Times New Roman" w:cs="Times New Roman"/>
        </w:rPr>
        <w:t>.</w:t>
      </w:r>
      <w:r w:rsidRPr="00254AC9">
        <w:rPr>
          <w:rFonts w:ascii="Times New Roman" w:hAnsi="Times New Roman" w:cs="Times New Roman"/>
        </w:rPr>
        <w:t xml:space="preserve"> nr.109/2011;</w:t>
      </w:r>
    </w:p>
    <w:p w14:paraId="1D37563A" w14:textId="4283389E" w:rsidR="008A2B96" w:rsidRPr="00254AC9" w:rsidRDefault="00BE1A86" w:rsidP="00701BF0">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 xml:space="preserve">primește Raportul final al CSN în termen de 3 zile lucrătoare de la finalizarea procedurilor de selecție și nominalizare a administratorilor. În termen de 10 zile de la data primirii raportului, </w:t>
      </w:r>
      <w:r w:rsidR="00393E21" w:rsidRPr="00254AC9">
        <w:rPr>
          <w:rFonts w:ascii="Times New Roman" w:hAnsi="Times New Roman" w:cs="Times New Roman"/>
        </w:rPr>
        <w:t xml:space="preserve">A.M.E.P.I.P. </w:t>
      </w:r>
      <w:r w:rsidRPr="00254AC9">
        <w:rPr>
          <w:rFonts w:ascii="Times New Roman" w:hAnsi="Times New Roman" w:cs="Times New Roman"/>
        </w:rPr>
        <w:t xml:space="preserve"> emite un aviz conform prin care aprobă procedura</w:t>
      </w:r>
      <w:r w:rsidR="00135437" w:rsidRPr="00254AC9">
        <w:rPr>
          <w:rFonts w:ascii="Times New Roman" w:hAnsi="Times New Roman" w:cs="Times New Roman"/>
        </w:rPr>
        <w:t xml:space="preserve"> sau o </w:t>
      </w:r>
      <w:r w:rsidR="00BB5C4C" w:rsidRPr="00254AC9">
        <w:rPr>
          <w:rFonts w:ascii="Times New Roman" w:hAnsi="Times New Roman" w:cs="Times New Roman"/>
        </w:rPr>
        <w:t>decizie</w:t>
      </w:r>
      <w:r w:rsidR="00135437" w:rsidRPr="00254AC9">
        <w:rPr>
          <w:rFonts w:ascii="Times New Roman" w:hAnsi="Times New Roman" w:cs="Times New Roman"/>
        </w:rPr>
        <w:t xml:space="preserve"> , prin care dispune </w:t>
      </w:r>
      <w:r w:rsidR="00BB5C4C" w:rsidRPr="00254AC9">
        <w:rPr>
          <w:rFonts w:ascii="Times New Roman" w:hAnsi="Times New Roman" w:cs="Times New Roman"/>
        </w:rPr>
        <w:t>anularea procedurii ori măsuri de remediere</w:t>
      </w:r>
      <w:r w:rsidR="00227D2F" w:rsidRPr="00254AC9">
        <w:rPr>
          <w:rFonts w:ascii="Times New Roman" w:hAnsi="Times New Roman" w:cs="Times New Roman"/>
        </w:rPr>
        <w:t>.</w:t>
      </w:r>
    </w:p>
    <w:p w14:paraId="17FDB5DC" w14:textId="6FB05EC7" w:rsidR="00DD5176" w:rsidRPr="00254AC9" w:rsidRDefault="00ED4047" w:rsidP="002135CA">
      <w:pPr>
        <w:pStyle w:val="Default"/>
        <w:numPr>
          <w:ilvl w:val="0"/>
          <w:numId w:val="61"/>
        </w:numPr>
        <w:spacing w:line="336" w:lineRule="auto"/>
        <w:jc w:val="both"/>
        <w:rPr>
          <w:rFonts w:ascii="Times New Roman" w:hAnsi="Times New Roman" w:cs="Times New Roman"/>
        </w:rPr>
      </w:pPr>
      <w:r w:rsidRPr="00254AC9">
        <w:rPr>
          <w:rFonts w:ascii="Times New Roman" w:hAnsi="Times New Roman" w:cs="Times New Roman"/>
        </w:rPr>
        <w:t>Avizează, din punct de vedere al încadrării în nivelul minim, indicatorii-cheie de performanță ai administratorilor și care, ulterior, vor fi înscriși în anexele la Contractele de mandat.</w:t>
      </w:r>
    </w:p>
    <w:p w14:paraId="1E35FA6B" w14:textId="690FEE79" w:rsidR="00564B1A" w:rsidRPr="00254AC9" w:rsidRDefault="003B02FF" w:rsidP="0095428C">
      <w:pPr>
        <w:pStyle w:val="NormalIndent"/>
        <w:spacing w:before="240" w:after="200" w:line="336" w:lineRule="auto"/>
        <w:outlineLvl w:val="0"/>
        <w:rPr>
          <w:rFonts w:ascii="Times New Roman" w:hAnsi="Times New Roman" w:cs="Times New Roman"/>
          <w:b/>
          <w:bCs/>
          <w:szCs w:val="24"/>
          <w:lang w:val="ro-RO"/>
        </w:rPr>
      </w:pPr>
      <w:r w:rsidRPr="00254AC9">
        <w:rPr>
          <w:rFonts w:ascii="Times New Roman" w:hAnsi="Times New Roman" w:cs="Times New Roman"/>
          <w:b/>
          <w:bCs/>
          <w:szCs w:val="24"/>
          <w:lang w:val="ro-RO"/>
        </w:rPr>
        <w:t>V</w:t>
      </w:r>
      <w:r w:rsidR="00564B1A" w:rsidRPr="00254AC9">
        <w:rPr>
          <w:rFonts w:ascii="Times New Roman" w:hAnsi="Times New Roman" w:cs="Times New Roman"/>
          <w:b/>
          <w:bCs/>
          <w:szCs w:val="24"/>
          <w:lang w:val="ro-RO"/>
        </w:rPr>
        <w:t>. Riscuri</w:t>
      </w:r>
      <w:r w:rsidR="006C4C4A" w:rsidRPr="00254AC9">
        <w:rPr>
          <w:rFonts w:ascii="Times New Roman" w:hAnsi="Times New Roman" w:cs="Times New Roman"/>
          <w:b/>
          <w:bCs/>
          <w:szCs w:val="24"/>
          <w:lang w:val="ro-RO"/>
        </w:rPr>
        <w:t xml:space="preserve"> identificate</w:t>
      </w:r>
    </w:p>
    <w:p w14:paraId="5DAF8B60" w14:textId="40F1FDDD" w:rsidR="006C4C4A" w:rsidRPr="00254AC9" w:rsidRDefault="003B02FF" w:rsidP="002135CA">
      <w:pPr>
        <w:pStyle w:val="NormalIndent"/>
        <w:spacing w:after="200" w:line="33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 xml:space="preserve">În procesul de selecție și nominalizare au fost identificate riscuri reale, în condiții și circumstanțe specifice, care trebuie luate în considerare. </w:t>
      </w:r>
      <w:r w:rsidR="00512137" w:rsidRPr="00254AC9">
        <w:rPr>
          <w:rFonts w:ascii="Times New Roman" w:hAnsi="Times New Roman" w:cs="Times New Roman"/>
          <w:szCs w:val="24"/>
          <w:lang w:val="ro-RO"/>
        </w:rPr>
        <w:t xml:space="preserve">Aceste riscuri sunt determinate de  cerințele contextuale ale </w:t>
      </w:r>
      <w:r w:rsidR="00DD5176" w:rsidRPr="00254AC9">
        <w:rPr>
          <w:rFonts w:ascii="Times New Roman" w:hAnsi="Times New Roman" w:cs="Times New Roman"/>
          <w:szCs w:val="24"/>
          <w:lang w:val="ro-RO"/>
        </w:rPr>
        <w:t xml:space="preserve">Societății </w:t>
      </w:r>
      <w:r w:rsidR="00E00C0C" w:rsidRPr="00254AC9">
        <w:rPr>
          <w:rFonts w:ascii="Times New Roman" w:hAnsi="Times New Roman" w:cs="Times New Roman"/>
          <w:szCs w:val="24"/>
          <w:lang w:val="ro-RO"/>
        </w:rPr>
        <w:t>T</w:t>
      </w:r>
      <w:r w:rsidR="00DD5176" w:rsidRPr="00254AC9">
        <w:rPr>
          <w:rFonts w:ascii="Times New Roman" w:hAnsi="Times New Roman" w:cs="Times New Roman"/>
          <w:szCs w:val="24"/>
          <w:lang w:val="ro-RO"/>
        </w:rPr>
        <w:t>ermo-Service</w:t>
      </w:r>
      <w:r w:rsidR="00512137" w:rsidRPr="00254AC9">
        <w:rPr>
          <w:rFonts w:ascii="Times New Roman" w:hAnsi="Times New Roman" w:cs="Times New Roman"/>
          <w:szCs w:val="24"/>
          <w:lang w:val="ro-RO"/>
        </w:rPr>
        <w:t xml:space="preserve"> S.A. și de mediul  în care aceasta operează</w:t>
      </w:r>
      <w:r w:rsidR="00223CA0" w:rsidRPr="00254AC9">
        <w:rPr>
          <w:rFonts w:ascii="Times New Roman" w:hAnsi="Times New Roman" w:cs="Times New Roman"/>
          <w:szCs w:val="24"/>
          <w:lang w:val="ro-RO"/>
        </w:rPr>
        <w:t xml:space="preserve">, </w:t>
      </w:r>
      <w:r w:rsidR="00453E49" w:rsidRPr="00254AC9">
        <w:rPr>
          <w:rFonts w:ascii="Times New Roman" w:hAnsi="Times New Roman" w:cs="Times New Roman"/>
          <w:szCs w:val="24"/>
          <w:lang w:val="ro-RO"/>
        </w:rPr>
        <w:t xml:space="preserve"> de starea economică, financiară, contextul legislativ, poziția strategică în care se află întreprinderea publică </w:t>
      </w:r>
      <w:r w:rsidR="005E3E98" w:rsidRPr="00254AC9">
        <w:rPr>
          <w:rFonts w:ascii="Times New Roman" w:hAnsi="Times New Roman" w:cs="Times New Roman"/>
          <w:szCs w:val="24"/>
          <w:lang w:val="ro-RO"/>
        </w:rPr>
        <w:t xml:space="preserve"> la momentul declanșării procedurii de selecție.</w:t>
      </w:r>
    </w:p>
    <w:p w14:paraId="0948F49D" w14:textId="5D46C964" w:rsidR="00DD5176" w:rsidRPr="00254AC9" w:rsidRDefault="005E3E98" w:rsidP="002135CA">
      <w:pPr>
        <w:pStyle w:val="NormalIndent"/>
        <w:spacing w:after="200" w:line="33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Au fost identificare următoarele posibile riscuri:</w:t>
      </w:r>
    </w:p>
    <w:tbl>
      <w:tblPr>
        <w:tblStyle w:val="TableGrid"/>
        <w:tblW w:w="0" w:type="auto"/>
        <w:tblLook w:val="04A0" w:firstRow="1" w:lastRow="0" w:firstColumn="1" w:lastColumn="0" w:noHBand="0" w:noVBand="1"/>
      </w:tblPr>
      <w:tblGrid>
        <w:gridCol w:w="2537"/>
        <w:gridCol w:w="1286"/>
        <w:gridCol w:w="2006"/>
        <w:gridCol w:w="3914"/>
      </w:tblGrid>
      <w:tr w:rsidR="005E3E98" w:rsidRPr="00254AC9" w14:paraId="3E5FF074" w14:textId="77777777" w:rsidTr="00456DAF">
        <w:trPr>
          <w:trHeight w:val="800"/>
        </w:trPr>
        <w:tc>
          <w:tcPr>
            <w:tcW w:w="2537" w:type="dxa"/>
          </w:tcPr>
          <w:p w14:paraId="29873640" w14:textId="3CCB2157" w:rsidR="005E3E98" w:rsidRPr="00254AC9" w:rsidRDefault="005E3E98" w:rsidP="005E3E98">
            <w:pPr>
              <w:pStyle w:val="NormalIndent"/>
              <w:spacing w:after="200" w:line="360" w:lineRule="auto"/>
              <w:ind w:left="0"/>
              <w:jc w:val="center"/>
              <w:rPr>
                <w:rFonts w:ascii="Times New Roman" w:hAnsi="Times New Roman" w:cs="Times New Roman"/>
                <w:b/>
                <w:bCs/>
                <w:szCs w:val="24"/>
                <w:lang w:val="ro-RO"/>
              </w:rPr>
            </w:pPr>
            <w:r w:rsidRPr="00254AC9">
              <w:rPr>
                <w:rFonts w:ascii="Times New Roman" w:hAnsi="Times New Roman" w:cs="Times New Roman"/>
                <w:b/>
                <w:bCs/>
                <w:szCs w:val="24"/>
                <w:lang w:val="ro-RO"/>
              </w:rPr>
              <w:lastRenderedPageBreak/>
              <w:t>Risc identificat</w:t>
            </w:r>
          </w:p>
        </w:tc>
        <w:tc>
          <w:tcPr>
            <w:tcW w:w="1286" w:type="dxa"/>
          </w:tcPr>
          <w:p w14:paraId="4338F204" w14:textId="01B890E1" w:rsidR="005E3E98" w:rsidRPr="00254AC9" w:rsidRDefault="005E3E98" w:rsidP="005E3E98">
            <w:pPr>
              <w:pStyle w:val="NormalIndent"/>
              <w:spacing w:after="200" w:line="360" w:lineRule="auto"/>
              <w:ind w:left="0"/>
              <w:jc w:val="center"/>
              <w:rPr>
                <w:rFonts w:ascii="Times New Roman" w:hAnsi="Times New Roman" w:cs="Times New Roman"/>
                <w:b/>
                <w:bCs/>
                <w:szCs w:val="24"/>
                <w:lang w:val="ro-RO"/>
              </w:rPr>
            </w:pPr>
            <w:r w:rsidRPr="00254AC9">
              <w:rPr>
                <w:rFonts w:ascii="Times New Roman" w:hAnsi="Times New Roman" w:cs="Times New Roman"/>
                <w:b/>
                <w:bCs/>
                <w:szCs w:val="24"/>
                <w:lang w:val="ro-RO"/>
              </w:rPr>
              <w:t>Impact</w:t>
            </w:r>
          </w:p>
        </w:tc>
        <w:tc>
          <w:tcPr>
            <w:tcW w:w="2006" w:type="dxa"/>
          </w:tcPr>
          <w:p w14:paraId="7AA96934" w14:textId="6C0F952B" w:rsidR="005E3E98" w:rsidRPr="00254AC9" w:rsidRDefault="005E3E98" w:rsidP="005E3E98">
            <w:pPr>
              <w:pStyle w:val="NormalIndent"/>
              <w:spacing w:after="200" w:line="360" w:lineRule="auto"/>
              <w:ind w:left="0"/>
              <w:jc w:val="center"/>
              <w:rPr>
                <w:rFonts w:ascii="Times New Roman" w:hAnsi="Times New Roman" w:cs="Times New Roman"/>
                <w:b/>
                <w:bCs/>
                <w:szCs w:val="24"/>
                <w:lang w:val="ro-RO"/>
              </w:rPr>
            </w:pPr>
            <w:r w:rsidRPr="00254AC9">
              <w:rPr>
                <w:rFonts w:ascii="Times New Roman" w:hAnsi="Times New Roman" w:cs="Times New Roman"/>
                <w:b/>
                <w:bCs/>
                <w:szCs w:val="24"/>
                <w:lang w:val="ro-RO"/>
              </w:rPr>
              <w:t>Probabilitatea de apariție</w:t>
            </w:r>
          </w:p>
        </w:tc>
        <w:tc>
          <w:tcPr>
            <w:tcW w:w="3914" w:type="dxa"/>
          </w:tcPr>
          <w:p w14:paraId="5035E35B" w14:textId="592BEAD8" w:rsidR="005E3E98" w:rsidRPr="00254AC9" w:rsidRDefault="005E3E98" w:rsidP="005E3E98">
            <w:pPr>
              <w:pStyle w:val="NormalIndent"/>
              <w:spacing w:after="200" w:line="360" w:lineRule="auto"/>
              <w:ind w:left="0"/>
              <w:jc w:val="center"/>
              <w:rPr>
                <w:rFonts w:ascii="Times New Roman" w:hAnsi="Times New Roman" w:cs="Times New Roman"/>
                <w:b/>
                <w:bCs/>
                <w:szCs w:val="24"/>
                <w:lang w:val="ro-RO"/>
              </w:rPr>
            </w:pPr>
            <w:r w:rsidRPr="00254AC9">
              <w:rPr>
                <w:rFonts w:ascii="Times New Roman" w:hAnsi="Times New Roman" w:cs="Times New Roman"/>
                <w:b/>
                <w:bCs/>
                <w:szCs w:val="24"/>
                <w:lang w:val="ro-RO"/>
              </w:rPr>
              <w:t>Observații</w:t>
            </w:r>
          </w:p>
        </w:tc>
      </w:tr>
      <w:tr w:rsidR="005E3E98" w:rsidRPr="00882834" w14:paraId="3EF96F74" w14:textId="77777777" w:rsidTr="00E00C0C">
        <w:trPr>
          <w:trHeight w:val="2358"/>
        </w:trPr>
        <w:tc>
          <w:tcPr>
            <w:tcW w:w="2537" w:type="dxa"/>
            <w:vAlign w:val="center"/>
          </w:tcPr>
          <w:p w14:paraId="0198562E" w14:textId="6E85094F" w:rsidR="003C55F4" w:rsidRPr="00254AC9" w:rsidRDefault="005E3E98"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Neîncadrarea în termenele prevăzute de O.U.G. nr.109/2011 și H.G. nr.639/2023</w:t>
            </w:r>
          </w:p>
        </w:tc>
        <w:tc>
          <w:tcPr>
            <w:tcW w:w="1286" w:type="dxa"/>
            <w:vAlign w:val="center"/>
          </w:tcPr>
          <w:p w14:paraId="4C2ED37D" w14:textId="0E3D8C1B" w:rsidR="005E3E98" w:rsidRPr="00254AC9" w:rsidRDefault="005E3E98"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2006" w:type="dxa"/>
            <w:vAlign w:val="center"/>
          </w:tcPr>
          <w:p w14:paraId="3B7445C4" w14:textId="02836C11" w:rsidR="005E3E98" w:rsidRPr="00254AC9" w:rsidRDefault="005E3E98"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3914" w:type="dxa"/>
            <w:vAlign w:val="center"/>
          </w:tcPr>
          <w:p w14:paraId="357FFCF4" w14:textId="4833016B"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w:t>
            </w:r>
            <w:r w:rsidR="005E3E98" w:rsidRPr="00254AC9">
              <w:rPr>
                <w:rFonts w:ascii="Times New Roman" w:hAnsi="Times New Roman" w:cs="Times New Roman"/>
                <w:szCs w:val="24"/>
                <w:lang w:val="ro-RO"/>
              </w:rPr>
              <w:t>Alocarea unor rezerve de timp pentru fiecare activitate și pentru fiecare etapă a procedurii</w:t>
            </w:r>
            <w:r w:rsidRPr="00254AC9">
              <w:rPr>
                <w:rFonts w:ascii="Times New Roman" w:hAnsi="Times New Roman" w:cs="Times New Roman"/>
                <w:szCs w:val="24"/>
                <w:lang w:val="ro-RO"/>
              </w:rPr>
              <w:t>;</w:t>
            </w:r>
          </w:p>
          <w:p w14:paraId="2F5A3805" w14:textId="28F73FF1" w:rsidR="003C55F4"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-Stabilirea atribuțiilor fiecărui membru al CSN;</w:t>
            </w:r>
          </w:p>
          <w:p w14:paraId="76A54FF5" w14:textId="00C31A2F" w:rsidR="003C55F4"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w:t>
            </w:r>
            <w:r w:rsidR="005E3E98" w:rsidRPr="00254AC9">
              <w:rPr>
                <w:rFonts w:ascii="Times New Roman" w:hAnsi="Times New Roman" w:cs="Times New Roman"/>
                <w:szCs w:val="24"/>
                <w:lang w:val="ro-RO"/>
              </w:rPr>
              <w:t>Pregătirea din timp a documentelor</w:t>
            </w:r>
            <w:r w:rsidRPr="00254AC9">
              <w:rPr>
                <w:rFonts w:ascii="Times New Roman" w:hAnsi="Times New Roman" w:cs="Times New Roman"/>
                <w:szCs w:val="24"/>
                <w:lang w:val="ro-RO"/>
              </w:rPr>
              <w:t>;</w:t>
            </w:r>
          </w:p>
        </w:tc>
      </w:tr>
      <w:tr w:rsidR="005E3E98" w:rsidRPr="00882834" w14:paraId="4F51CF30" w14:textId="77777777" w:rsidTr="00456DAF">
        <w:tc>
          <w:tcPr>
            <w:tcW w:w="2537" w:type="dxa"/>
            <w:vAlign w:val="center"/>
          </w:tcPr>
          <w:p w14:paraId="02357BF4" w14:textId="67A53E71"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Întârzieri în derularea procedurii de selecție</w:t>
            </w:r>
          </w:p>
        </w:tc>
        <w:tc>
          <w:tcPr>
            <w:tcW w:w="1286" w:type="dxa"/>
            <w:vAlign w:val="center"/>
          </w:tcPr>
          <w:p w14:paraId="58E0E5B4" w14:textId="178B4A4E"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2006" w:type="dxa"/>
            <w:vAlign w:val="center"/>
          </w:tcPr>
          <w:p w14:paraId="46D90EB9" w14:textId="1CD84A29"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3914" w:type="dxa"/>
            <w:vAlign w:val="center"/>
          </w:tcPr>
          <w:p w14:paraId="50C91B7C" w14:textId="77777777" w:rsidR="003C55F4"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-Respectarea strictă a etapelor prevăzute în derularea procedurii de selecție;</w:t>
            </w:r>
          </w:p>
          <w:p w14:paraId="1016A202" w14:textId="57D02190" w:rsidR="003C55F4"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-Îndeplinirea de către toate părțile responsabile, de toți membrii CSN, a atribuțiilor stabilite, cu celeritate.</w:t>
            </w:r>
          </w:p>
        </w:tc>
      </w:tr>
      <w:tr w:rsidR="005E3E98" w:rsidRPr="00882834" w14:paraId="5900BBE6" w14:textId="77777777" w:rsidTr="00456DAF">
        <w:tc>
          <w:tcPr>
            <w:tcW w:w="2537" w:type="dxa"/>
            <w:vAlign w:val="center"/>
          </w:tcPr>
          <w:p w14:paraId="10864194" w14:textId="1F94D414"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 xml:space="preserve">Număr mic de candidați </w:t>
            </w:r>
          </w:p>
        </w:tc>
        <w:tc>
          <w:tcPr>
            <w:tcW w:w="1286" w:type="dxa"/>
            <w:vAlign w:val="center"/>
          </w:tcPr>
          <w:p w14:paraId="098E75C7" w14:textId="55A58B9F"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Moderat</w:t>
            </w:r>
          </w:p>
        </w:tc>
        <w:tc>
          <w:tcPr>
            <w:tcW w:w="2006" w:type="dxa"/>
            <w:vAlign w:val="center"/>
          </w:tcPr>
          <w:p w14:paraId="394910CF" w14:textId="3C68D132"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Medie</w:t>
            </w:r>
          </w:p>
        </w:tc>
        <w:tc>
          <w:tcPr>
            <w:tcW w:w="3914" w:type="dxa"/>
            <w:vAlign w:val="center"/>
          </w:tcPr>
          <w:p w14:paraId="4316B3E9" w14:textId="4A107668" w:rsidR="005E3E98" w:rsidRPr="00254AC9" w:rsidRDefault="003C55F4"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w:t>
            </w:r>
            <w:r w:rsidR="00461909" w:rsidRPr="00254AC9">
              <w:rPr>
                <w:rFonts w:ascii="Times New Roman" w:hAnsi="Times New Roman" w:cs="Times New Roman"/>
                <w:szCs w:val="24"/>
                <w:lang w:val="ro-RO"/>
              </w:rPr>
              <w:t>Publicitate adecvată, adăugarea de canale noi pe care să se publice Anunțul de selecție</w:t>
            </w:r>
          </w:p>
        </w:tc>
      </w:tr>
      <w:tr w:rsidR="005E3E98" w:rsidRPr="00882834" w14:paraId="4FB90A43" w14:textId="77777777" w:rsidTr="00743E3C">
        <w:trPr>
          <w:trHeight w:val="3522"/>
        </w:trPr>
        <w:tc>
          <w:tcPr>
            <w:tcW w:w="2537" w:type="dxa"/>
            <w:vAlign w:val="center"/>
          </w:tcPr>
          <w:p w14:paraId="0C35409F" w14:textId="2D89F860" w:rsidR="005E3E98" w:rsidRPr="00254AC9" w:rsidRDefault="00461909"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Renunțarea la procesul de selecție din partea candidaților din lista scurtă sau a celor nominalizați</w:t>
            </w:r>
          </w:p>
        </w:tc>
        <w:tc>
          <w:tcPr>
            <w:tcW w:w="1286" w:type="dxa"/>
            <w:vAlign w:val="center"/>
          </w:tcPr>
          <w:p w14:paraId="71FCD3F9" w14:textId="3C09C126" w:rsidR="005E3E98" w:rsidRPr="00254AC9" w:rsidRDefault="00461909"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2006" w:type="dxa"/>
            <w:vAlign w:val="center"/>
          </w:tcPr>
          <w:p w14:paraId="0B5CEADA" w14:textId="3B3DAF8F" w:rsidR="005E3E98" w:rsidRPr="00254AC9" w:rsidRDefault="00461909"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3914" w:type="dxa"/>
            <w:vAlign w:val="center"/>
          </w:tcPr>
          <w:p w14:paraId="5D6134FD" w14:textId="2F1E4A0F" w:rsidR="005E3E98" w:rsidRPr="00254AC9" w:rsidRDefault="00461909"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-Asigurarea unui număr cât mai mare de candida</w:t>
            </w:r>
            <w:r w:rsidR="003947D8" w:rsidRPr="00254AC9">
              <w:rPr>
                <w:rFonts w:ascii="Times New Roman" w:hAnsi="Times New Roman" w:cs="Times New Roman"/>
                <w:szCs w:val="24"/>
                <w:lang w:val="ro-RO"/>
              </w:rPr>
              <w:t>ț</w:t>
            </w:r>
            <w:r w:rsidRPr="00254AC9">
              <w:rPr>
                <w:rFonts w:ascii="Times New Roman" w:hAnsi="Times New Roman" w:cs="Times New Roman"/>
                <w:szCs w:val="24"/>
                <w:lang w:val="ro-RO"/>
              </w:rPr>
              <w:t>i pentru a permite  ca în lista scurtă să fie un număr suficient de candidați acceptați;</w:t>
            </w:r>
          </w:p>
          <w:p w14:paraId="2F7962A5" w14:textId="309FA9D7" w:rsidR="00461909"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w:t>
            </w:r>
            <w:r w:rsidR="00461909" w:rsidRPr="00254AC9">
              <w:rPr>
                <w:rFonts w:ascii="Times New Roman" w:hAnsi="Times New Roman" w:cs="Times New Roman"/>
                <w:szCs w:val="24"/>
                <w:lang w:val="ro-RO"/>
              </w:rPr>
              <w:t>Scurtarea la minim posibil a perioadei de decizie de acceptare a unui candidat;</w:t>
            </w:r>
          </w:p>
          <w:p w14:paraId="06AA562F" w14:textId="22123C4A" w:rsidR="00461909" w:rsidRPr="00254AC9" w:rsidRDefault="00461909"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-Clarificarea</w:t>
            </w:r>
            <w:r w:rsidR="00F50EAE" w:rsidRPr="00254AC9">
              <w:rPr>
                <w:rFonts w:ascii="Times New Roman" w:hAnsi="Times New Roman" w:cs="Times New Roman"/>
                <w:szCs w:val="24"/>
                <w:lang w:val="ro-RO"/>
              </w:rPr>
              <w:t xml:space="preserve"> întrebărilor/ problemelor ridicate de candidați legate de ocuparea postului</w:t>
            </w:r>
          </w:p>
        </w:tc>
      </w:tr>
      <w:tr w:rsidR="005E3E98" w:rsidRPr="00882834" w14:paraId="3B053A6A" w14:textId="77777777" w:rsidTr="00456DAF">
        <w:tc>
          <w:tcPr>
            <w:tcW w:w="2537" w:type="dxa"/>
            <w:vAlign w:val="center"/>
          </w:tcPr>
          <w:p w14:paraId="5EF29E35" w14:textId="77777777" w:rsidR="005E3E98"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Contestarea hotărârii APT la instanța de contencios administrativ</w:t>
            </w:r>
          </w:p>
          <w:p w14:paraId="08CB873B" w14:textId="43E89828" w:rsidR="00F50EAE"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-art.29 alin (6) din O</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U</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G</w:t>
            </w:r>
            <w:r w:rsidR="00393E21"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nr.109/2011</w:t>
            </w:r>
          </w:p>
        </w:tc>
        <w:tc>
          <w:tcPr>
            <w:tcW w:w="1286" w:type="dxa"/>
            <w:vAlign w:val="center"/>
          </w:tcPr>
          <w:p w14:paraId="030FA294" w14:textId="5897788C" w:rsidR="005E3E98"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2006" w:type="dxa"/>
            <w:vAlign w:val="center"/>
          </w:tcPr>
          <w:p w14:paraId="09DCA777" w14:textId="057BCDEC" w:rsidR="005E3E98"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Mare</w:t>
            </w:r>
          </w:p>
        </w:tc>
        <w:tc>
          <w:tcPr>
            <w:tcW w:w="3914" w:type="dxa"/>
            <w:vAlign w:val="center"/>
          </w:tcPr>
          <w:p w14:paraId="71112D56" w14:textId="7980DF12" w:rsidR="005E3E98" w:rsidRPr="00254AC9" w:rsidRDefault="00F50EAE" w:rsidP="00233816">
            <w:pPr>
              <w:pStyle w:val="NormalIndent"/>
              <w:spacing w:after="200" w:line="276" w:lineRule="auto"/>
              <w:ind w:left="0"/>
              <w:jc w:val="left"/>
              <w:rPr>
                <w:rFonts w:ascii="Times New Roman" w:hAnsi="Times New Roman" w:cs="Times New Roman"/>
                <w:szCs w:val="24"/>
                <w:lang w:val="ro-RO"/>
              </w:rPr>
            </w:pPr>
            <w:r w:rsidRPr="00254AC9">
              <w:rPr>
                <w:rFonts w:ascii="Times New Roman" w:hAnsi="Times New Roman" w:cs="Times New Roman"/>
                <w:szCs w:val="24"/>
                <w:lang w:val="ro-RO"/>
              </w:rPr>
              <w:t xml:space="preserve">Candidații nemulțumiți pot contesta rezultatul obținut prin depunerea de contestații la instanța de </w:t>
            </w:r>
            <w:r w:rsidR="00A407D7" w:rsidRPr="00254AC9">
              <w:rPr>
                <w:rFonts w:ascii="Times New Roman" w:hAnsi="Times New Roman" w:cs="Times New Roman"/>
                <w:szCs w:val="24"/>
                <w:lang w:val="ro-RO"/>
              </w:rPr>
              <w:t>contencios</w:t>
            </w:r>
            <w:r w:rsidRPr="00254AC9">
              <w:rPr>
                <w:rFonts w:ascii="Times New Roman" w:hAnsi="Times New Roman" w:cs="Times New Roman"/>
                <w:szCs w:val="24"/>
                <w:lang w:val="ro-RO"/>
              </w:rPr>
              <w:t xml:space="preserve"> administrativ, în termen de 15 zile de la data comunicării APT</w:t>
            </w:r>
          </w:p>
        </w:tc>
      </w:tr>
    </w:tbl>
    <w:p w14:paraId="712E7F21" w14:textId="77777777" w:rsidR="00DD5176" w:rsidRPr="00254AC9" w:rsidRDefault="00DD5176" w:rsidP="003B02FF">
      <w:pPr>
        <w:pStyle w:val="NormalIndent"/>
        <w:spacing w:after="200" w:line="360" w:lineRule="auto"/>
        <w:ind w:left="0" w:firstLine="567"/>
        <w:rPr>
          <w:rFonts w:ascii="Times New Roman" w:hAnsi="Times New Roman" w:cs="Times New Roman"/>
          <w:szCs w:val="24"/>
          <w:lang w:val="ro-RO"/>
        </w:rPr>
      </w:pPr>
    </w:p>
    <w:p w14:paraId="31677AA9" w14:textId="77777777" w:rsidR="00E00C0C" w:rsidRPr="00254AC9" w:rsidRDefault="00E00C0C" w:rsidP="003B02FF">
      <w:pPr>
        <w:pStyle w:val="NormalIndent"/>
        <w:spacing w:after="200" w:line="360" w:lineRule="auto"/>
        <w:ind w:left="0" w:firstLine="567"/>
        <w:rPr>
          <w:rFonts w:ascii="Times New Roman" w:hAnsi="Times New Roman" w:cs="Times New Roman"/>
          <w:szCs w:val="24"/>
          <w:lang w:val="ro-RO"/>
        </w:rPr>
      </w:pPr>
    </w:p>
    <w:p w14:paraId="55CDEB2B" w14:textId="77777777" w:rsidR="00E00C0C" w:rsidRPr="00254AC9" w:rsidRDefault="00E00C0C" w:rsidP="003B02FF">
      <w:pPr>
        <w:pStyle w:val="NormalIndent"/>
        <w:spacing w:after="200" w:line="360" w:lineRule="auto"/>
        <w:ind w:left="0" w:firstLine="567"/>
        <w:rPr>
          <w:rFonts w:ascii="Times New Roman" w:hAnsi="Times New Roman" w:cs="Times New Roman"/>
          <w:szCs w:val="24"/>
          <w:lang w:val="ro-RO"/>
        </w:rPr>
      </w:pPr>
    </w:p>
    <w:p w14:paraId="05608972" w14:textId="5C45B009" w:rsidR="00F50EAE" w:rsidRPr="00254AC9" w:rsidRDefault="00F50EAE" w:rsidP="0095428C">
      <w:pPr>
        <w:pStyle w:val="NormalIndent"/>
        <w:numPr>
          <w:ilvl w:val="0"/>
          <w:numId w:val="55"/>
        </w:numPr>
        <w:tabs>
          <w:tab w:val="left" w:pos="851"/>
          <w:tab w:val="left" w:pos="993"/>
        </w:tabs>
        <w:spacing w:after="200" w:line="360" w:lineRule="auto"/>
        <w:ind w:left="851" w:hanging="284"/>
        <w:outlineLvl w:val="0"/>
        <w:rPr>
          <w:rFonts w:ascii="Times New Roman" w:hAnsi="Times New Roman" w:cs="Times New Roman"/>
          <w:b/>
          <w:bCs/>
          <w:szCs w:val="24"/>
          <w:lang w:val="ro-RO"/>
        </w:rPr>
      </w:pPr>
      <w:r w:rsidRPr="00254AC9">
        <w:rPr>
          <w:rFonts w:ascii="Times New Roman" w:hAnsi="Times New Roman" w:cs="Times New Roman"/>
          <w:b/>
          <w:bCs/>
          <w:szCs w:val="24"/>
          <w:lang w:val="ro-RO"/>
        </w:rPr>
        <w:lastRenderedPageBreak/>
        <w:t>Documente ce trebuie depuse până la numirea Administrator</w:t>
      </w:r>
      <w:r w:rsidR="002D6338" w:rsidRPr="00254AC9">
        <w:rPr>
          <w:rFonts w:ascii="Times New Roman" w:hAnsi="Times New Roman" w:cs="Times New Roman"/>
          <w:b/>
          <w:bCs/>
          <w:szCs w:val="24"/>
          <w:lang w:val="ro-RO"/>
        </w:rPr>
        <w:t>ului</w:t>
      </w:r>
    </w:p>
    <w:p w14:paraId="39264956" w14:textId="5503FE77" w:rsidR="003C3BB2" w:rsidRPr="00254AC9" w:rsidRDefault="003C3BB2" w:rsidP="00233816">
      <w:pPr>
        <w:suppressAutoHyphens w:val="0"/>
        <w:spacing w:line="276" w:lineRule="auto"/>
        <w:ind w:firstLine="709"/>
        <w:rPr>
          <w:rFonts w:ascii="Times New Roman" w:eastAsia="Times New Roman" w:hAnsi="Times New Roman" w:cs="Times New Roman"/>
          <w:sz w:val="24"/>
          <w:szCs w:val="24"/>
          <w:lang w:val="ro-RO" w:eastAsia="ro-RO"/>
        </w:rPr>
      </w:pPr>
      <w:r w:rsidRPr="00254AC9">
        <w:rPr>
          <w:rFonts w:ascii="Times New Roman" w:eastAsia="Times New Roman" w:hAnsi="Times New Roman" w:cs="Times New Roman"/>
          <w:sz w:val="24"/>
          <w:szCs w:val="24"/>
          <w:lang w:val="ro-RO" w:eastAsia="ro-RO"/>
        </w:rPr>
        <w:t xml:space="preserve">Planul de selecție </w:t>
      </w:r>
      <w:r w:rsidR="00294F8E" w:rsidRPr="00254AC9">
        <w:rPr>
          <w:rFonts w:ascii="Times New Roman" w:eastAsia="Times New Roman" w:hAnsi="Times New Roman" w:cs="Times New Roman"/>
          <w:sz w:val="24"/>
          <w:szCs w:val="24"/>
          <w:lang w:val="ro-RO" w:eastAsia="ro-RO"/>
        </w:rPr>
        <w:t>cuprinde</w:t>
      </w:r>
      <w:r w:rsidRPr="00254AC9">
        <w:rPr>
          <w:rFonts w:ascii="Times New Roman" w:eastAsia="Times New Roman" w:hAnsi="Times New Roman" w:cs="Times New Roman"/>
          <w:sz w:val="24"/>
          <w:szCs w:val="24"/>
          <w:lang w:val="ro-RO" w:eastAsia="ro-RO"/>
        </w:rPr>
        <w:t xml:space="preserve"> documente</w:t>
      </w:r>
      <w:r w:rsidR="00294F8E" w:rsidRPr="00254AC9">
        <w:rPr>
          <w:rFonts w:ascii="Times New Roman" w:eastAsia="Times New Roman" w:hAnsi="Times New Roman" w:cs="Times New Roman"/>
          <w:sz w:val="24"/>
          <w:szCs w:val="24"/>
          <w:lang w:val="ro-RO" w:eastAsia="ro-RO"/>
        </w:rPr>
        <w:t>le</w:t>
      </w:r>
      <w:r w:rsidRPr="00254AC9">
        <w:rPr>
          <w:rFonts w:ascii="Times New Roman" w:eastAsia="Times New Roman" w:hAnsi="Times New Roman" w:cs="Times New Roman"/>
          <w:sz w:val="24"/>
          <w:szCs w:val="24"/>
          <w:lang w:val="ro-RO" w:eastAsia="ro-RO"/>
        </w:rPr>
        <w:t xml:space="preserve"> </w:t>
      </w:r>
      <w:r w:rsidR="00294F8E" w:rsidRPr="00254AC9">
        <w:rPr>
          <w:rFonts w:ascii="Times New Roman" w:eastAsia="Times New Roman" w:hAnsi="Times New Roman" w:cs="Times New Roman"/>
          <w:sz w:val="24"/>
          <w:szCs w:val="24"/>
          <w:lang w:val="ro-RO" w:eastAsia="ro-RO"/>
        </w:rPr>
        <w:t>și</w:t>
      </w:r>
      <w:r w:rsidRPr="00254AC9">
        <w:rPr>
          <w:rFonts w:ascii="Times New Roman" w:eastAsia="Times New Roman" w:hAnsi="Times New Roman" w:cs="Times New Roman"/>
          <w:sz w:val="24"/>
          <w:szCs w:val="24"/>
          <w:lang w:val="ro-RO" w:eastAsia="ro-RO"/>
        </w:rPr>
        <w:t xml:space="preserve"> formulare</w:t>
      </w:r>
      <w:r w:rsidR="00294F8E" w:rsidRPr="00254AC9">
        <w:rPr>
          <w:rFonts w:ascii="Times New Roman" w:eastAsia="Times New Roman" w:hAnsi="Times New Roman" w:cs="Times New Roman"/>
          <w:sz w:val="24"/>
          <w:szCs w:val="24"/>
          <w:lang w:val="ro-RO" w:eastAsia="ro-RO"/>
        </w:rPr>
        <w:t>le</w:t>
      </w:r>
      <w:r w:rsidRPr="00254AC9">
        <w:rPr>
          <w:rFonts w:ascii="Times New Roman" w:eastAsia="Times New Roman" w:hAnsi="Times New Roman" w:cs="Times New Roman"/>
          <w:sz w:val="24"/>
          <w:szCs w:val="24"/>
          <w:lang w:val="ro-RO" w:eastAsia="ro-RO"/>
        </w:rPr>
        <w:t xml:space="preserve"> prevăzute la </w:t>
      </w:r>
      <w:r>
        <w:fldChar w:fldCharType="begin"/>
      </w:r>
      <w:r w:rsidRPr="00882834">
        <w:rPr>
          <w:lang w:val="pt-BR"/>
        </w:rPr>
        <w:instrText>HYPERLINK "https://lege5.ro/App/Document/geztqojugezde/normele-metodologice-pentru-stabilirea-criteriilor-de-selectie-a-membrilor-consiliilor-de-administratie-supraveghere-ale-intreprinderilor-publice-de-intocmire-a-listei-scurte-pentru-fiecare-post-a-cla?pid=535546538&amp;d=2025-08-11" \l "p-535546538" \t "_blank"</w:instrText>
      </w:r>
      <w:r>
        <w:fldChar w:fldCharType="separate"/>
      </w:r>
      <w:r w:rsidRPr="00254AC9">
        <w:rPr>
          <w:rFonts w:ascii="Times New Roman" w:eastAsia="Times New Roman" w:hAnsi="Times New Roman" w:cs="Times New Roman"/>
          <w:sz w:val="24"/>
          <w:szCs w:val="24"/>
          <w:u w:val="single"/>
          <w:lang w:val="ro-RO" w:eastAsia="ro-RO"/>
        </w:rPr>
        <w:t>art. 11</w:t>
      </w:r>
      <w:r>
        <w:fldChar w:fldCharType="end"/>
      </w:r>
      <w:r w:rsidRPr="00254AC9">
        <w:rPr>
          <w:rFonts w:ascii="Times New Roman" w:eastAsia="Times New Roman" w:hAnsi="Times New Roman" w:cs="Times New Roman"/>
          <w:sz w:val="24"/>
          <w:szCs w:val="24"/>
          <w:lang w:val="ro-RO" w:eastAsia="ro-RO"/>
        </w:rPr>
        <w:t>,</w:t>
      </w:r>
      <w:r w:rsidR="00294F8E" w:rsidRPr="00254AC9">
        <w:rPr>
          <w:rFonts w:ascii="Times New Roman" w:eastAsia="Times New Roman" w:hAnsi="Times New Roman" w:cs="Times New Roman"/>
          <w:sz w:val="24"/>
          <w:szCs w:val="24"/>
          <w:lang w:val="ro-RO" w:eastAsia="ro-RO"/>
        </w:rPr>
        <w:t xml:space="preserve"> din Anexa nr.1 la </w:t>
      </w:r>
      <w:r w:rsidRPr="00254AC9">
        <w:rPr>
          <w:rFonts w:ascii="Times New Roman" w:eastAsia="Times New Roman" w:hAnsi="Times New Roman" w:cs="Times New Roman"/>
          <w:sz w:val="24"/>
          <w:szCs w:val="24"/>
          <w:lang w:val="ro-RO" w:eastAsia="ro-RO"/>
        </w:rPr>
        <w:t>H.G. nr.639/2023</w:t>
      </w:r>
      <w:r w:rsidR="00294F8E" w:rsidRPr="00254AC9">
        <w:rPr>
          <w:rFonts w:ascii="Times New Roman" w:eastAsia="Times New Roman" w:hAnsi="Times New Roman" w:cs="Times New Roman"/>
          <w:sz w:val="24"/>
          <w:szCs w:val="24"/>
          <w:lang w:val="ro-RO" w:eastAsia="ro-RO"/>
        </w:rPr>
        <w:t>, dar fără a se limita la acestea:</w:t>
      </w:r>
    </w:p>
    <w:p w14:paraId="5B5E6284" w14:textId="010DC8D4"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bookmarkStart w:id="5" w:name="_Hlk205795973"/>
      <w:r w:rsidRPr="00254AC9">
        <w:rPr>
          <w:rFonts w:ascii="Times New Roman" w:hAnsi="Times New Roman" w:cs="Times New Roman"/>
          <w:szCs w:val="24"/>
          <w:lang w:val="ro-RO"/>
        </w:rPr>
        <w:t xml:space="preserve">etapele procesului de selecție, calendarul, documente </w:t>
      </w:r>
      <w:r w:rsidR="00294F8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materiale ce urmează a fi verificate, respectiv elaborate, persoane de contact pentru informații </w:t>
      </w:r>
      <w:r w:rsidR="00294F8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detalii suplimentare;</w:t>
      </w:r>
    </w:p>
    <w:bookmarkEnd w:id="5"/>
    <w:p w14:paraId="4EF649BA" w14:textId="10B99FB1"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 xml:space="preserve"> anunțurile privind selecția, pentru presa tipărită </w:t>
      </w:r>
      <w:proofErr w:type="spellStart"/>
      <w:r w:rsidRPr="00254AC9">
        <w:rPr>
          <w:rFonts w:ascii="Times New Roman" w:hAnsi="Times New Roman" w:cs="Times New Roman"/>
          <w:szCs w:val="24"/>
          <w:lang w:val="ro-RO"/>
        </w:rPr>
        <w:t>şi</w:t>
      </w:r>
      <w:proofErr w:type="spellEnd"/>
      <w:r w:rsidRPr="00254AC9">
        <w:rPr>
          <w:rFonts w:ascii="Times New Roman" w:hAnsi="Times New Roman" w:cs="Times New Roman"/>
          <w:szCs w:val="24"/>
          <w:lang w:val="ro-RO"/>
        </w:rPr>
        <w:t xml:space="preserve"> online</w:t>
      </w:r>
      <w:r w:rsidR="00294F8E" w:rsidRPr="00254AC9">
        <w:rPr>
          <w:rFonts w:ascii="Times New Roman" w:hAnsi="Times New Roman" w:cs="Times New Roman"/>
          <w:szCs w:val="24"/>
          <w:lang w:val="ro-RO"/>
        </w:rPr>
        <w:t>, cu respectarea cerințelor prevăzute la art.29 alin (4) din O</w:t>
      </w:r>
      <w:r w:rsidR="00393E21" w:rsidRPr="00254AC9">
        <w:rPr>
          <w:rFonts w:ascii="Times New Roman" w:hAnsi="Times New Roman" w:cs="Times New Roman"/>
          <w:szCs w:val="24"/>
          <w:lang w:val="ro-RO"/>
        </w:rPr>
        <w:t>.</w:t>
      </w:r>
      <w:r w:rsidR="00294F8E" w:rsidRPr="00254AC9">
        <w:rPr>
          <w:rFonts w:ascii="Times New Roman" w:hAnsi="Times New Roman" w:cs="Times New Roman"/>
          <w:szCs w:val="24"/>
          <w:lang w:val="ro-RO"/>
        </w:rPr>
        <w:t>U</w:t>
      </w:r>
      <w:r w:rsidR="00393E21" w:rsidRPr="00254AC9">
        <w:rPr>
          <w:rFonts w:ascii="Times New Roman" w:hAnsi="Times New Roman" w:cs="Times New Roman"/>
          <w:szCs w:val="24"/>
          <w:lang w:val="ro-RO"/>
        </w:rPr>
        <w:t>.</w:t>
      </w:r>
      <w:r w:rsidR="00294F8E" w:rsidRPr="00254AC9">
        <w:rPr>
          <w:rFonts w:ascii="Times New Roman" w:hAnsi="Times New Roman" w:cs="Times New Roman"/>
          <w:szCs w:val="24"/>
          <w:lang w:val="ro-RO"/>
        </w:rPr>
        <w:t>G</w:t>
      </w:r>
      <w:r w:rsidR="00393E21" w:rsidRPr="00254AC9">
        <w:rPr>
          <w:rFonts w:ascii="Times New Roman" w:hAnsi="Times New Roman" w:cs="Times New Roman"/>
          <w:szCs w:val="24"/>
          <w:lang w:val="ro-RO"/>
        </w:rPr>
        <w:t>.</w:t>
      </w:r>
      <w:r w:rsidR="00294F8E" w:rsidRPr="00254AC9">
        <w:rPr>
          <w:rFonts w:ascii="Times New Roman" w:hAnsi="Times New Roman" w:cs="Times New Roman"/>
          <w:szCs w:val="24"/>
          <w:lang w:val="ro-RO"/>
        </w:rPr>
        <w:t xml:space="preserve"> nr. 109/2011</w:t>
      </w:r>
      <w:r w:rsidRPr="00254AC9">
        <w:rPr>
          <w:rFonts w:ascii="Times New Roman" w:hAnsi="Times New Roman" w:cs="Times New Roman"/>
          <w:szCs w:val="24"/>
          <w:lang w:val="ro-RO"/>
        </w:rPr>
        <w:t>;</w:t>
      </w:r>
    </w:p>
    <w:p w14:paraId="5977545D" w14:textId="40F37DF9"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bookmarkStart w:id="6" w:name="_Hlk205796000"/>
      <w:r w:rsidRPr="00254AC9">
        <w:rPr>
          <w:rFonts w:ascii="Times New Roman" w:hAnsi="Times New Roman" w:cs="Times New Roman"/>
          <w:szCs w:val="24"/>
          <w:lang w:val="ro-RO"/>
        </w:rPr>
        <w:t xml:space="preserve">lista detaliată a documentelor necesare în vederea depunerii candidaturii de către persoane fizice </w:t>
      </w:r>
      <w:proofErr w:type="spellStart"/>
      <w:r w:rsidRPr="00254AC9">
        <w:rPr>
          <w:rFonts w:ascii="Times New Roman" w:hAnsi="Times New Roman" w:cs="Times New Roman"/>
          <w:szCs w:val="24"/>
          <w:lang w:val="ro-RO"/>
        </w:rPr>
        <w:t>şi</w:t>
      </w:r>
      <w:proofErr w:type="spellEnd"/>
      <w:r w:rsidRPr="00254AC9">
        <w:rPr>
          <w:rFonts w:ascii="Times New Roman" w:hAnsi="Times New Roman" w:cs="Times New Roman"/>
          <w:szCs w:val="24"/>
          <w:lang w:val="ro-RO"/>
        </w:rPr>
        <w:t xml:space="preserve"> persoane juridice, în funcție de etapele procedurii de </w:t>
      </w:r>
      <w:r w:rsidR="00294F8E" w:rsidRPr="00254AC9">
        <w:rPr>
          <w:rFonts w:ascii="Times New Roman" w:hAnsi="Times New Roman" w:cs="Times New Roman"/>
          <w:szCs w:val="24"/>
          <w:lang w:val="ro-RO"/>
        </w:rPr>
        <w:t>selecție</w:t>
      </w:r>
      <w:r w:rsidRPr="00254AC9">
        <w:rPr>
          <w:rFonts w:ascii="Times New Roman" w:hAnsi="Times New Roman" w:cs="Times New Roman"/>
          <w:szCs w:val="24"/>
          <w:lang w:val="ro-RO"/>
        </w:rPr>
        <w:t>;</w:t>
      </w:r>
    </w:p>
    <w:bookmarkEnd w:id="6"/>
    <w:p w14:paraId="51EC4DEC" w14:textId="0AD9938E"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 xml:space="preserve">dispozițiile de confidențialitate </w:t>
      </w:r>
      <w:r w:rsidR="00294F8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de acces la documente, lista elementelor </w:t>
      </w:r>
      <w:r w:rsidR="00294F8E" w:rsidRPr="00254AC9">
        <w:rPr>
          <w:rFonts w:ascii="Times New Roman" w:hAnsi="Times New Roman" w:cs="Times New Roman"/>
          <w:szCs w:val="24"/>
          <w:lang w:val="ro-RO"/>
        </w:rPr>
        <w:t>confidențiale</w:t>
      </w:r>
      <w:r w:rsidRPr="00254AC9">
        <w:rPr>
          <w:rFonts w:ascii="Times New Roman" w:hAnsi="Times New Roman" w:cs="Times New Roman"/>
          <w:szCs w:val="24"/>
          <w:lang w:val="ro-RO"/>
        </w:rPr>
        <w:t>;</w:t>
      </w:r>
    </w:p>
    <w:p w14:paraId="71764447" w14:textId="274BFAF2"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 xml:space="preserve"> lista riscurilor posibile </w:t>
      </w:r>
      <w:r w:rsidR="00294F8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a măsurilor ce vor fi luate pentru diminuarea acestor riscuri, asigurându-se că drepturile acționarilor sunt respectate </w:t>
      </w:r>
      <w:r w:rsidR="00294F8E"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că interesele întreprinderii publice sunt asigurate;</w:t>
      </w:r>
    </w:p>
    <w:p w14:paraId="3D9FBB43" w14:textId="4AE17A2C" w:rsidR="00294F8E" w:rsidRPr="00254AC9" w:rsidRDefault="00294F8E"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scrisoarea de așteptări</w:t>
      </w:r>
    </w:p>
    <w:p w14:paraId="6126470F" w14:textId="77777777"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cerințele contextuale;</w:t>
      </w:r>
    </w:p>
    <w:p w14:paraId="1481009D" w14:textId="77777777"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profilul consiliului;</w:t>
      </w:r>
    </w:p>
    <w:p w14:paraId="34014BAC" w14:textId="77777777"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profilul candidatului;</w:t>
      </w:r>
    </w:p>
    <w:p w14:paraId="30C0C7A6" w14:textId="77777777" w:rsidR="003C3BB2" w:rsidRPr="00254AC9" w:rsidRDefault="003C3BB2" w:rsidP="00233816">
      <w:pPr>
        <w:pStyle w:val="NormalIndent"/>
        <w:numPr>
          <w:ilvl w:val="0"/>
          <w:numId w:val="46"/>
        </w:numPr>
        <w:spacing w:after="200" w:line="276" w:lineRule="auto"/>
        <w:ind w:left="1208" w:hanging="357"/>
        <w:rPr>
          <w:rFonts w:ascii="Times New Roman" w:hAnsi="Times New Roman" w:cs="Times New Roman"/>
          <w:szCs w:val="24"/>
          <w:lang w:val="ro-RO"/>
        </w:rPr>
      </w:pPr>
      <w:r w:rsidRPr="00254AC9">
        <w:rPr>
          <w:rFonts w:ascii="Times New Roman" w:hAnsi="Times New Roman" w:cs="Times New Roman"/>
          <w:szCs w:val="24"/>
          <w:lang w:val="ro-RO"/>
        </w:rPr>
        <w:t>criteriile de selecție;</w:t>
      </w:r>
    </w:p>
    <w:p w14:paraId="6EB7EDB0" w14:textId="77777777" w:rsidR="003C3BB2" w:rsidRPr="00254AC9" w:rsidRDefault="003C3BB2"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modul de acordare a punctajului;</w:t>
      </w:r>
    </w:p>
    <w:p w14:paraId="21267698" w14:textId="77777777" w:rsidR="003C3BB2" w:rsidRPr="00254AC9" w:rsidRDefault="003C3BB2"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 xml:space="preserve"> documente referitoare la declarația de intenție;</w:t>
      </w:r>
    </w:p>
    <w:p w14:paraId="5BA07038" w14:textId="77777777" w:rsidR="003C3BB2" w:rsidRPr="00254AC9" w:rsidRDefault="003C3BB2"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plan de interviu;</w:t>
      </w:r>
    </w:p>
    <w:p w14:paraId="34FE0DBB" w14:textId="77777777" w:rsidR="003C3BB2" w:rsidRPr="00254AC9" w:rsidRDefault="003C3BB2"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proiectul contractului de mandat;</w:t>
      </w:r>
    </w:p>
    <w:p w14:paraId="4B0602C8" w14:textId="7065C18F" w:rsidR="00F50EAE" w:rsidRPr="00254AC9" w:rsidRDefault="003C3BB2"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declarații necesar a fi completate de către candidați</w:t>
      </w:r>
      <w:r w:rsidR="006D62A6" w:rsidRPr="00254AC9">
        <w:rPr>
          <w:rFonts w:ascii="Times New Roman" w:hAnsi="Times New Roman" w:cs="Times New Roman"/>
          <w:szCs w:val="24"/>
          <w:lang w:val="ro-RO"/>
        </w:rPr>
        <w:t>;</w:t>
      </w:r>
    </w:p>
    <w:p w14:paraId="71D70280" w14:textId="5FA54190" w:rsidR="006D62A6" w:rsidRPr="00254AC9" w:rsidRDefault="006D62A6" w:rsidP="00233816">
      <w:pPr>
        <w:pStyle w:val="NormalIndent"/>
        <w:numPr>
          <w:ilvl w:val="0"/>
          <w:numId w:val="46"/>
        </w:numPr>
        <w:spacing w:after="200" w:line="276" w:lineRule="auto"/>
        <w:rPr>
          <w:rFonts w:ascii="Times New Roman" w:hAnsi="Times New Roman" w:cs="Times New Roman"/>
          <w:szCs w:val="24"/>
          <w:lang w:val="ro-RO"/>
        </w:rPr>
      </w:pPr>
      <w:r w:rsidRPr="00254AC9">
        <w:rPr>
          <w:rFonts w:ascii="Times New Roman" w:hAnsi="Times New Roman" w:cs="Times New Roman"/>
          <w:szCs w:val="24"/>
          <w:lang w:val="ro-RO"/>
        </w:rPr>
        <w:t>dosarele de candidatură.</w:t>
      </w:r>
    </w:p>
    <w:p w14:paraId="4B7EA052" w14:textId="01AF1F5A" w:rsidR="00294F8E" w:rsidRPr="00254AC9" w:rsidRDefault="00294F8E" w:rsidP="00233816">
      <w:pPr>
        <w:pStyle w:val="NormalIndent"/>
        <w:spacing w:after="200" w:line="27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Candidații vor completa dosarul de candidatură cu documentele solicitate în anunțul de selecție și cu alte documente ce vor fi stabilite de C.S.N.</w:t>
      </w:r>
    </w:p>
    <w:p w14:paraId="376371BD" w14:textId="40392C89" w:rsidR="003C749A" w:rsidRPr="00254AC9" w:rsidRDefault="003C749A" w:rsidP="0095428C">
      <w:pPr>
        <w:pStyle w:val="NormalIndent"/>
        <w:spacing w:after="200" w:line="28" w:lineRule="atLeast"/>
        <w:ind w:left="0" w:firstLine="567"/>
        <w:outlineLvl w:val="1"/>
        <w:rPr>
          <w:rFonts w:ascii="Times New Roman" w:hAnsi="Times New Roman" w:cs="Times New Roman"/>
          <w:b/>
          <w:bCs/>
          <w:szCs w:val="24"/>
          <w:u w:val="single"/>
          <w:lang w:val="ro-RO"/>
        </w:rPr>
      </w:pPr>
      <w:r w:rsidRPr="00254AC9">
        <w:rPr>
          <w:rFonts w:ascii="Times New Roman" w:hAnsi="Times New Roman" w:cs="Times New Roman"/>
          <w:b/>
          <w:bCs/>
          <w:szCs w:val="24"/>
          <w:u w:val="single"/>
          <w:lang w:val="ro-RO"/>
        </w:rPr>
        <w:t>Elemente de confidențialitate</w:t>
      </w:r>
    </w:p>
    <w:p w14:paraId="480A441E" w14:textId="67DFB423" w:rsidR="003C749A" w:rsidRPr="00254AC9" w:rsidRDefault="003C749A" w:rsidP="002135CA">
      <w:pPr>
        <w:pStyle w:val="NormalIndent"/>
        <w:spacing w:after="200" w:line="33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 xml:space="preserve">Dosarele de candidatură  vor fi tratate cu deplină confidențialitate de către toate părțile implicate în procedura de selecție și nominalizare. </w:t>
      </w:r>
    </w:p>
    <w:p w14:paraId="264DFCE9" w14:textId="08AB5554" w:rsidR="003C749A" w:rsidRPr="00254AC9" w:rsidRDefault="003C749A" w:rsidP="002135CA">
      <w:pPr>
        <w:pStyle w:val="NormalIndent"/>
        <w:spacing w:after="200" w:line="33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lastRenderedPageBreak/>
        <w:t>Informațiile privind identitatea candidaților vor fi tratate cu cel mai înalt grad de confidențialitate, accesul la aceste informații fiind limitat numai la persoanele care sunt implicate în procesul decizional.</w:t>
      </w:r>
    </w:p>
    <w:p w14:paraId="6A6290BF" w14:textId="43C49AAA" w:rsidR="003C749A" w:rsidRPr="00254AC9" w:rsidRDefault="003C749A" w:rsidP="002135CA">
      <w:pPr>
        <w:pStyle w:val="NormalIndent"/>
        <w:spacing w:after="120" w:line="336" w:lineRule="auto"/>
        <w:ind w:left="0" w:firstLine="567"/>
        <w:rPr>
          <w:rFonts w:ascii="Times New Roman" w:hAnsi="Times New Roman" w:cs="Times New Roman"/>
          <w:szCs w:val="24"/>
          <w:lang w:val="ro-RO"/>
        </w:rPr>
      </w:pPr>
      <w:r w:rsidRPr="00254AC9">
        <w:rPr>
          <w:rFonts w:ascii="Times New Roman" w:hAnsi="Times New Roman" w:cs="Times New Roman"/>
          <w:b/>
          <w:bCs/>
          <w:szCs w:val="24"/>
          <w:lang w:val="ro-RO"/>
        </w:rPr>
        <w:t>Lista elementelor confidențiale</w:t>
      </w:r>
      <w:r w:rsidRPr="00254AC9">
        <w:rPr>
          <w:rFonts w:ascii="Times New Roman" w:hAnsi="Times New Roman" w:cs="Times New Roman"/>
          <w:szCs w:val="24"/>
          <w:lang w:val="ro-RO"/>
        </w:rPr>
        <w:t>:</w:t>
      </w:r>
    </w:p>
    <w:p w14:paraId="693752D7" w14:textId="06AC3307" w:rsidR="003C749A" w:rsidRPr="00254AC9" w:rsidRDefault="003C749A" w:rsidP="00EE6ECF">
      <w:pPr>
        <w:pStyle w:val="NormalIndent"/>
        <w:numPr>
          <w:ilvl w:val="0"/>
          <w:numId w:val="62"/>
        </w:numPr>
        <w:spacing w:after="200"/>
        <w:rPr>
          <w:rFonts w:ascii="Times New Roman" w:hAnsi="Times New Roman" w:cs="Times New Roman"/>
          <w:szCs w:val="24"/>
          <w:lang w:val="ro-RO"/>
        </w:rPr>
      </w:pPr>
      <w:r w:rsidRPr="00254AC9">
        <w:rPr>
          <w:rFonts w:ascii="Times New Roman" w:hAnsi="Times New Roman" w:cs="Times New Roman"/>
          <w:szCs w:val="24"/>
          <w:lang w:val="ro-RO"/>
        </w:rPr>
        <w:t>identitatea, datele personale, dosarele de candidatură a candidaților;</w:t>
      </w:r>
    </w:p>
    <w:p w14:paraId="01606C01" w14:textId="058008DD" w:rsidR="003C749A" w:rsidRPr="00254AC9" w:rsidRDefault="003C749A" w:rsidP="00EE6ECF">
      <w:pPr>
        <w:pStyle w:val="NormalIndent"/>
        <w:numPr>
          <w:ilvl w:val="0"/>
          <w:numId w:val="62"/>
        </w:numPr>
        <w:spacing w:after="200"/>
        <w:rPr>
          <w:rFonts w:ascii="Times New Roman" w:hAnsi="Times New Roman" w:cs="Times New Roman"/>
          <w:szCs w:val="24"/>
          <w:lang w:val="ro-RO"/>
        </w:rPr>
      </w:pPr>
      <w:r w:rsidRPr="00254AC9">
        <w:rPr>
          <w:rFonts w:ascii="Times New Roman" w:hAnsi="Times New Roman" w:cs="Times New Roman"/>
          <w:szCs w:val="24"/>
          <w:lang w:val="ro-RO"/>
        </w:rPr>
        <w:t>informații referitoare la viața privată</w:t>
      </w:r>
      <w:r w:rsidR="002D6338" w:rsidRPr="00254AC9">
        <w:rPr>
          <w:rFonts w:ascii="Times New Roman" w:hAnsi="Times New Roman" w:cs="Times New Roman"/>
          <w:szCs w:val="24"/>
          <w:lang w:val="ro-RO"/>
        </w:rPr>
        <w:t xml:space="preserve"> a </w:t>
      </w:r>
      <w:r w:rsidRPr="00254AC9">
        <w:rPr>
          <w:rFonts w:ascii="Times New Roman" w:hAnsi="Times New Roman" w:cs="Times New Roman"/>
          <w:szCs w:val="24"/>
          <w:lang w:val="ro-RO"/>
        </w:rPr>
        <w:t>candidaților.</w:t>
      </w:r>
    </w:p>
    <w:p w14:paraId="742CDD22" w14:textId="27E71207" w:rsidR="003C749A" w:rsidRPr="00254AC9" w:rsidRDefault="003C749A" w:rsidP="002135CA">
      <w:pPr>
        <w:pStyle w:val="NormalIndent"/>
        <w:spacing w:after="200" w:line="336" w:lineRule="auto"/>
        <w:ind w:left="567"/>
        <w:rPr>
          <w:rFonts w:ascii="Times New Roman" w:hAnsi="Times New Roman" w:cs="Times New Roman"/>
          <w:b/>
          <w:bCs/>
          <w:szCs w:val="24"/>
          <w:lang w:val="ro-RO"/>
        </w:rPr>
      </w:pPr>
      <w:r w:rsidRPr="00254AC9">
        <w:rPr>
          <w:rFonts w:ascii="Times New Roman" w:hAnsi="Times New Roman" w:cs="Times New Roman"/>
          <w:b/>
          <w:bCs/>
          <w:szCs w:val="24"/>
          <w:lang w:val="ro-RO"/>
        </w:rPr>
        <w:t>Lista elementelor accesibile doar Comisiei de Selecție și Nominalizare:</w:t>
      </w:r>
    </w:p>
    <w:p w14:paraId="575FAFAA" w14:textId="6BD5883D" w:rsidR="003C749A" w:rsidRPr="00254AC9" w:rsidRDefault="003C749A" w:rsidP="00EE6ECF">
      <w:pPr>
        <w:pStyle w:val="NormalIndent"/>
        <w:numPr>
          <w:ilvl w:val="0"/>
          <w:numId w:val="62"/>
        </w:numPr>
        <w:spacing w:after="200"/>
        <w:rPr>
          <w:rFonts w:ascii="Times New Roman" w:hAnsi="Times New Roman" w:cs="Times New Roman"/>
          <w:szCs w:val="24"/>
          <w:lang w:val="ro-RO"/>
        </w:rPr>
      </w:pPr>
      <w:r w:rsidRPr="00254AC9">
        <w:rPr>
          <w:rFonts w:ascii="Times New Roman" w:hAnsi="Times New Roman" w:cs="Times New Roman"/>
          <w:szCs w:val="24"/>
          <w:lang w:val="ro-RO"/>
        </w:rPr>
        <w:t>toate punctajele obținute în cursul evaluări</w:t>
      </w:r>
      <w:r w:rsidR="001D0B39" w:rsidRPr="00254AC9">
        <w:rPr>
          <w:rFonts w:ascii="Times New Roman" w:hAnsi="Times New Roman" w:cs="Times New Roman"/>
          <w:szCs w:val="24"/>
          <w:lang w:val="ro-RO"/>
        </w:rPr>
        <w:t>lor/ clarificărilor și integrate în matrice:</w:t>
      </w:r>
    </w:p>
    <w:p w14:paraId="0317C2EA" w14:textId="340D3186" w:rsidR="001D0B39" w:rsidRPr="00254AC9" w:rsidRDefault="001D0B39" w:rsidP="00EE6ECF">
      <w:pPr>
        <w:pStyle w:val="NormalIndent"/>
        <w:numPr>
          <w:ilvl w:val="0"/>
          <w:numId w:val="62"/>
        </w:numPr>
        <w:spacing w:after="200"/>
        <w:rPr>
          <w:rFonts w:ascii="Times New Roman" w:hAnsi="Times New Roman" w:cs="Times New Roman"/>
          <w:szCs w:val="24"/>
          <w:lang w:val="ro-RO"/>
        </w:rPr>
      </w:pPr>
      <w:r w:rsidRPr="00254AC9">
        <w:rPr>
          <w:rFonts w:ascii="Times New Roman" w:hAnsi="Times New Roman" w:cs="Times New Roman"/>
          <w:szCs w:val="24"/>
          <w:lang w:val="ro-RO"/>
        </w:rPr>
        <w:t>rezultatele interviurilor și elementele</w:t>
      </w:r>
      <w:r w:rsidR="005E7CA3" w:rsidRPr="00254AC9">
        <w:rPr>
          <w:rFonts w:ascii="Times New Roman" w:hAnsi="Times New Roman" w:cs="Times New Roman"/>
          <w:szCs w:val="24"/>
          <w:lang w:val="ro-RO"/>
        </w:rPr>
        <w:t>, amănuntele, exemplele și toate datele oferite de candidați pe parcursul acestora, cu excepția datelor cu caracter confidențial;</w:t>
      </w:r>
    </w:p>
    <w:p w14:paraId="026700D7" w14:textId="6D3B14C5" w:rsidR="005E7CA3" w:rsidRPr="00254AC9" w:rsidRDefault="005E7CA3" w:rsidP="00EE6ECF">
      <w:pPr>
        <w:pStyle w:val="NormalIndent"/>
        <w:numPr>
          <w:ilvl w:val="0"/>
          <w:numId w:val="62"/>
        </w:numPr>
        <w:spacing w:after="200"/>
        <w:rPr>
          <w:rFonts w:ascii="Times New Roman" w:hAnsi="Times New Roman" w:cs="Times New Roman"/>
          <w:szCs w:val="24"/>
          <w:lang w:val="ro-RO"/>
        </w:rPr>
      </w:pPr>
      <w:r w:rsidRPr="00254AC9">
        <w:rPr>
          <w:rFonts w:ascii="Times New Roman" w:hAnsi="Times New Roman" w:cs="Times New Roman"/>
          <w:szCs w:val="24"/>
          <w:lang w:val="ro-RO"/>
        </w:rPr>
        <w:t>lista lungă a candidaților calificați și lista scurtă a candidaților calificați pentru următoarea etapă a selecției.</w:t>
      </w:r>
    </w:p>
    <w:p w14:paraId="1576086B" w14:textId="12A05EDB" w:rsidR="005E7CA3" w:rsidRPr="00254AC9" w:rsidRDefault="005E7CA3" w:rsidP="002135CA">
      <w:pPr>
        <w:pStyle w:val="NormalIndent"/>
        <w:spacing w:after="200" w:line="336" w:lineRule="auto"/>
        <w:ind w:left="567"/>
        <w:rPr>
          <w:rFonts w:ascii="Times New Roman" w:hAnsi="Times New Roman" w:cs="Times New Roman"/>
          <w:b/>
          <w:bCs/>
          <w:szCs w:val="24"/>
          <w:lang w:val="ro-RO"/>
        </w:rPr>
      </w:pPr>
      <w:r w:rsidRPr="00254AC9">
        <w:rPr>
          <w:rFonts w:ascii="Times New Roman" w:hAnsi="Times New Roman" w:cs="Times New Roman"/>
          <w:b/>
          <w:bCs/>
          <w:szCs w:val="24"/>
          <w:lang w:val="ro-RO"/>
        </w:rPr>
        <w:t>Lista elementelor ce pot fi făcute publice:</w:t>
      </w:r>
    </w:p>
    <w:p w14:paraId="677C5DB6" w14:textId="57991988"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Componenta inițială a planului de selecție, cuprinzând Scrisoarea de așteptări;</w:t>
      </w:r>
    </w:p>
    <w:p w14:paraId="5C859C2F" w14:textId="1FB2CA4D"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 xml:space="preserve">Profilul </w:t>
      </w:r>
      <w:r w:rsidR="002D6338" w:rsidRPr="00254AC9">
        <w:rPr>
          <w:rFonts w:ascii="Times New Roman" w:hAnsi="Times New Roman" w:cs="Times New Roman"/>
          <w:szCs w:val="24"/>
          <w:lang w:val="ro-RO"/>
        </w:rPr>
        <w:t>C</w:t>
      </w:r>
      <w:r w:rsidRPr="00254AC9">
        <w:rPr>
          <w:rFonts w:ascii="Times New Roman" w:hAnsi="Times New Roman" w:cs="Times New Roman"/>
          <w:szCs w:val="24"/>
          <w:lang w:val="ro-RO"/>
        </w:rPr>
        <w:t>onsiliului</w:t>
      </w:r>
      <w:r w:rsidR="002D6338" w:rsidRPr="00254AC9">
        <w:rPr>
          <w:rFonts w:ascii="Times New Roman" w:hAnsi="Times New Roman" w:cs="Times New Roman"/>
          <w:szCs w:val="24"/>
          <w:lang w:val="ro-RO"/>
        </w:rPr>
        <w:t xml:space="preserve"> de administrație</w:t>
      </w:r>
      <w:r w:rsidRPr="00254AC9">
        <w:rPr>
          <w:rFonts w:ascii="Times New Roman" w:hAnsi="Times New Roman" w:cs="Times New Roman"/>
          <w:szCs w:val="24"/>
          <w:lang w:val="ro-RO"/>
        </w:rPr>
        <w:t>;</w:t>
      </w:r>
    </w:p>
    <w:p w14:paraId="72492C1E" w14:textId="2A2B443C"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Profilul candidatului:</w:t>
      </w:r>
    </w:p>
    <w:p w14:paraId="7647FF1F" w14:textId="1D959F4D"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Anunțul de selecție</w:t>
      </w:r>
      <w:r w:rsidR="00AA3130">
        <w:rPr>
          <w:rFonts w:ascii="Times New Roman" w:hAnsi="Times New Roman" w:cs="Times New Roman"/>
          <w:szCs w:val="24"/>
          <w:lang w:val="ro-RO"/>
        </w:rPr>
        <w:t>;</w:t>
      </w:r>
    </w:p>
    <w:p w14:paraId="2C5DB92E" w14:textId="15F84771"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Criterii de selecție și de evaluare;</w:t>
      </w:r>
    </w:p>
    <w:p w14:paraId="2787CD67" w14:textId="2F5CF11D" w:rsidR="002D6338" w:rsidRPr="00254AC9" w:rsidRDefault="002D6338"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Componenta integrală a planului de selecție;</w:t>
      </w:r>
    </w:p>
    <w:p w14:paraId="63428392" w14:textId="2907B3C1" w:rsidR="005E7CA3"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Planul de interviu;</w:t>
      </w:r>
    </w:p>
    <w:p w14:paraId="561CF93C" w14:textId="77777777" w:rsidR="009B148F" w:rsidRPr="00254AC9" w:rsidRDefault="005E7CA3"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Modelele de declarații</w:t>
      </w:r>
      <w:r w:rsidR="009B148F" w:rsidRPr="00254AC9">
        <w:rPr>
          <w:rFonts w:ascii="Times New Roman" w:hAnsi="Times New Roman" w:cs="Times New Roman"/>
          <w:szCs w:val="24"/>
          <w:lang w:val="ro-RO"/>
        </w:rPr>
        <w:t xml:space="preserve"> și formulare</w:t>
      </w:r>
    </w:p>
    <w:p w14:paraId="46267D92" w14:textId="3560BB31" w:rsidR="005E7CA3" w:rsidRPr="00254AC9" w:rsidRDefault="009B148F" w:rsidP="00EE6ECF">
      <w:pPr>
        <w:pStyle w:val="NormalIndent"/>
        <w:numPr>
          <w:ilvl w:val="0"/>
          <w:numId w:val="63"/>
        </w:numPr>
        <w:spacing w:after="200"/>
        <w:rPr>
          <w:rFonts w:ascii="Times New Roman" w:hAnsi="Times New Roman" w:cs="Times New Roman"/>
          <w:szCs w:val="24"/>
          <w:lang w:val="ro-RO"/>
        </w:rPr>
      </w:pPr>
      <w:r w:rsidRPr="00254AC9">
        <w:rPr>
          <w:rFonts w:ascii="Times New Roman" w:hAnsi="Times New Roman" w:cs="Times New Roman"/>
          <w:szCs w:val="24"/>
          <w:lang w:val="ro-RO"/>
        </w:rPr>
        <w:t>Raportul final, cu respectarea Regulamentului general privind protecția datelor.</w:t>
      </w:r>
    </w:p>
    <w:p w14:paraId="141D02E2" w14:textId="27B81552" w:rsidR="00245992" w:rsidRPr="00254AC9" w:rsidRDefault="00245992" w:rsidP="002135CA">
      <w:pPr>
        <w:pStyle w:val="NormalIndent"/>
        <w:spacing w:after="200" w:line="336"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 xml:space="preserve">Raportul final se publică pe pagina de internet a Municipiului Iași, a </w:t>
      </w:r>
      <w:r w:rsidR="009B148F" w:rsidRPr="00254AC9">
        <w:rPr>
          <w:rFonts w:ascii="Times New Roman" w:hAnsi="Times New Roman" w:cs="Times New Roman"/>
          <w:szCs w:val="24"/>
          <w:lang w:val="ro-RO"/>
        </w:rPr>
        <w:t>S</w:t>
      </w:r>
      <w:r w:rsidR="00EE6ECF" w:rsidRPr="00254AC9">
        <w:rPr>
          <w:rFonts w:ascii="Times New Roman" w:hAnsi="Times New Roman" w:cs="Times New Roman"/>
          <w:szCs w:val="24"/>
          <w:lang w:val="ro-RO"/>
        </w:rPr>
        <w:t xml:space="preserve">.C. </w:t>
      </w:r>
      <w:r w:rsidR="009B148F" w:rsidRPr="00254AC9">
        <w:rPr>
          <w:rFonts w:ascii="Times New Roman" w:hAnsi="Times New Roman" w:cs="Times New Roman"/>
          <w:szCs w:val="24"/>
          <w:lang w:val="ro-RO"/>
        </w:rPr>
        <w:t>Termo-Service S</w:t>
      </w:r>
      <w:r w:rsidR="009845E3" w:rsidRPr="00254AC9">
        <w:rPr>
          <w:rFonts w:ascii="Times New Roman" w:hAnsi="Times New Roman" w:cs="Times New Roman"/>
          <w:szCs w:val="24"/>
          <w:lang w:val="ro-RO"/>
        </w:rPr>
        <w:t>.</w:t>
      </w:r>
      <w:r w:rsidR="009B148F" w:rsidRPr="00254AC9">
        <w:rPr>
          <w:rFonts w:ascii="Times New Roman" w:hAnsi="Times New Roman" w:cs="Times New Roman"/>
          <w:szCs w:val="24"/>
          <w:lang w:val="ro-RO"/>
        </w:rPr>
        <w:t>A</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și a A</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M</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E</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P</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I</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P</w:t>
      </w:r>
      <w:r w:rsidR="009845E3" w:rsidRPr="00254AC9">
        <w:rPr>
          <w:rFonts w:ascii="Times New Roman" w:hAnsi="Times New Roman" w:cs="Times New Roman"/>
          <w:szCs w:val="24"/>
          <w:lang w:val="ro-RO"/>
        </w:rPr>
        <w:t>.</w:t>
      </w:r>
      <w:r w:rsidRPr="00254AC9">
        <w:rPr>
          <w:rFonts w:ascii="Times New Roman" w:hAnsi="Times New Roman" w:cs="Times New Roman"/>
          <w:szCs w:val="24"/>
          <w:lang w:val="ro-RO"/>
        </w:rPr>
        <w:t>, cu respectarea prevederilor Regulamentului (UE) nr.679/2016 privind protecția persoanelor fizice în ceea ce privește prelucrarea datelor cu caracter personal și privind libera circulație a acestor date.</w:t>
      </w:r>
    </w:p>
    <w:p w14:paraId="61E875D9" w14:textId="1E7BCC0A" w:rsidR="000E782C" w:rsidRPr="00254AC9" w:rsidRDefault="000E782C" w:rsidP="0095428C">
      <w:pPr>
        <w:pStyle w:val="Heading1"/>
        <w:spacing w:before="240" w:after="240" w:line="276" w:lineRule="auto"/>
        <w:ind w:firstLine="851"/>
        <w:rPr>
          <w:rFonts w:ascii="Times New Roman" w:hAnsi="Times New Roman" w:cs="Times New Roman"/>
          <w:color w:val="auto"/>
          <w:sz w:val="24"/>
          <w:lang w:val="ro-RO"/>
        </w:rPr>
      </w:pPr>
      <w:r w:rsidRPr="00254AC9">
        <w:rPr>
          <w:rFonts w:ascii="Times New Roman" w:hAnsi="Times New Roman" w:cs="Times New Roman"/>
          <w:color w:val="auto"/>
          <w:sz w:val="24"/>
          <w:lang w:val="ro-RO"/>
        </w:rPr>
        <w:t xml:space="preserve">VII. </w:t>
      </w:r>
      <w:r w:rsidR="00294F8E" w:rsidRPr="00254AC9">
        <w:rPr>
          <w:rFonts w:ascii="Times New Roman" w:hAnsi="Times New Roman" w:cs="Times New Roman"/>
          <w:color w:val="auto"/>
          <w:sz w:val="24"/>
          <w:lang w:val="ro-RO"/>
        </w:rPr>
        <w:t>A</w:t>
      </w:r>
      <w:r w:rsidR="004B13C7" w:rsidRPr="00254AC9">
        <w:rPr>
          <w:rFonts w:ascii="Times New Roman" w:hAnsi="Times New Roman" w:cs="Times New Roman"/>
          <w:color w:val="auto"/>
          <w:sz w:val="24"/>
          <w:lang w:val="ro-RO"/>
        </w:rPr>
        <w:t>cțiuni</w:t>
      </w:r>
      <w:r w:rsidRPr="00254AC9">
        <w:rPr>
          <w:rFonts w:ascii="Times New Roman" w:hAnsi="Times New Roman" w:cs="Times New Roman"/>
          <w:color w:val="auto"/>
          <w:sz w:val="24"/>
          <w:lang w:val="ro-RO"/>
        </w:rPr>
        <w:t xml:space="preserve"> viitoare în vederea definitivării planului de </w:t>
      </w:r>
      <w:r w:rsidR="003D4CEA" w:rsidRPr="00254AC9">
        <w:rPr>
          <w:rFonts w:ascii="Times New Roman" w:hAnsi="Times New Roman" w:cs="Times New Roman"/>
          <w:color w:val="auto"/>
          <w:sz w:val="24"/>
          <w:lang w:val="ro-RO"/>
        </w:rPr>
        <w:t>selecție</w:t>
      </w:r>
    </w:p>
    <w:p w14:paraId="010DECEA" w14:textId="5AFA21B0" w:rsidR="00923218" w:rsidRPr="00254AC9" w:rsidRDefault="000E782C" w:rsidP="00D96812">
      <w:pPr>
        <w:pStyle w:val="NormalIndent"/>
        <w:spacing w:after="200" w:line="360"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t xml:space="preserve">În vederea definitivării planului de </w:t>
      </w:r>
      <w:r w:rsidR="00D0501F" w:rsidRPr="00254AC9">
        <w:rPr>
          <w:rFonts w:ascii="Times New Roman" w:hAnsi="Times New Roman" w:cs="Times New Roman"/>
          <w:szCs w:val="24"/>
          <w:lang w:val="ro-RO"/>
        </w:rPr>
        <w:t>selecție</w:t>
      </w:r>
      <w:r w:rsidRPr="00254AC9">
        <w:rPr>
          <w:rFonts w:ascii="Times New Roman" w:hAnsi="Times New Roman" w:cs="Times New Roman"/>
          <w:szCs w:val="24"/>
          <w:lang w:val="ro-RO"/>
        </w:rPr>
        <w:t xml:space="preserve">, </w:t>
      </w:r>
      <w:r w:rsidR="005E0584" w:rsidRPr="00254AC9">
        <w:rPr>
          <w:rFonts w:ascii="Times New Roman" w:hAnsi="Times New Roman" w:cs="Times New Roman"/>
          <w:szCs w:val="24"/>
          <w:lang w:val="ro-RO"/>
        </w:rPr>
        <w:t>expertul independent selectat</w:t>
      </w:r>
      <w:r w:rsidR="00EA630F" w:rsidRPr="00254AC9">
        <w:rPr>
          <w:rFonts w:ascii="Times New Roman" w:hAnsi="Times New Roman" w:cs="Times New Roman"/>
          <w:szCs w:val="24"/>
          <w:lang w:val="ro-RO"/>
        </w:rPr>
        <w:t>,</w:t>
      </w:r>
      <w:r w:rsidR="005E0584" w:rsidRPr="00254AC9">
        <w:rPr>
          <w:rFonts w:ascii="Times New Roman" w:hAnsi="Times New Roman" w:cs="Times New Roman"/>
          <w:szCs w:val="24"/>
          <w:lang w:val="ro-RO"/>
        </w:rPr>
        <w:t xml:space="preserve"> în consultare cu </w:t>
      </w:r>
      <w:r w:rsidRPr="00254AC9">
        <w:rPr>
          <w:rFonts w:ascii="Times New Roman" w:hAnsi="Times New Roman" w:cs="Times New Roman"/>
          <w:szCs w:val="24"/>
          <w:lang w:val="ro-RO"/>
        </w:rPr>
        <w:t xml:space="preserve">Comisia de </w:t>
      </w:r>
      <w:r w:rsidR="00D0501F" w:rsidRPr="00254AC9">
        <w:rPr>
          <w:rFonts w:ascii="Times New Roman" w:hAnsi="Times New Roman" w:cs="Times New Roman"/>
          <w:szCs w:val="24"/>
          <w:lang w:val="ro-RO"/>
        </w:rPr>
        <w:t>nominalizare și selecție</w:t>
      </w:r>
      <w:r w:rsidR="00EA630F"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va întreprinde </w:t>
      </w:r>
      <w:r w:rsidR="00D0501F" w:rsidRPr="00254AC9">
        <w:rPr>
          <w:rFonts w:ascii="Times New Roman" w:hAnsi="Times New Roman" w:cs="Times New Roman"/>
          <w:szCs w:val="24"/>
          <w:lang w:val="ro-RO"/>
        </w:rPr>
        <w:t>activitățile</w:t>
      </w:r>
      <w:r w:rsidRPr="00254AC9">
        <w:rPr>
          <w:rFonts w:ascii="Times New Roman" w:hAnsi="Times New Roman" w:cs="Times New Roman"/>
          <w:szCs w:val="24"/>
          <w:lang w:val="ro-RO"/>
        </w:rPr>
        <w:t xml:space="preserve"> necesare </w:t>
      </w:r>
      <w:r w:rsidR="00870D55" w:rsidRPr="00254AC9">
        <w:rPr>
          <w:rFonts w:ascii="Times New Roman" w:hAnsi="Times New Roman" w:cs="Times New Roman"/>
          <w:szCs w:val="24"/>
          <w:lang w:val="ro-RO"/>
        </w:rPr>
        <w:t>în conformitate cu</w:t>
      </w:r>
      <w:r w:rsidRPr="00254AC9">
        <w:rPr>
          <w:rFonts w:ascii="Times New Roman" w:hAnsi="Times New Roman" w:cs="Times New Roman"/>
          <w:szCs w:val="24"/>
          <w:lang w:val="ro-RO"/>
        </w:rPr>
        <w:t xml:space="preserve"> O</w:t>
      </w:r>
      <w:r w:rsidR="005D6CEE" w:rsidRPr="00254AC9">
        <w:rPr>
          <w:rFonts w:ascii="Times New Roman" w:hAnsi="Times New Roman" w:cs="Times New Roman"/>
          <w:szCs w:val="24"/>
          <w:lang w:val="ro-RO"/>
        </w:rPr>
        <w:t>.</w:t>
      </w:r>
      <w:r w:rsidRPr="00254AC9">
        <w:rPr>
          <w:rFonts w:ascii="Times New Roman" w:hAnsi="Times New Roman" w:cs="Times New Roman"/>
          <w:szCs w:val="24"/>
          <w:lang w:val="ro-RO"/>
        </w:rPr>
        <w:t>U</w:t>
      </w:r>
      <w:r w:rsidR="005D6CEE" w:rsidRPr="00254AC9">
        <w:rPr>
          <w:rFonts w:ascii="Times New Roman" w:hAnsi="Times New Roman" w:cs="Times New Roman"/>
          <w:szCs w:val="24"/>
          <w:lang w:val="ro-RO"/>
        </w:rPr>
        <w:t>.</w:t>
      </w:r>
      <w:r w:rsidRPr="00254AC9">
        <w:rPr>
          <w:rFonts w:ascii="Times New Roman" w:hAnsi="Times New Roman" w:cs="Times New Roman"/>
          <w:szCs w:val="24"/>
          <w:lang w:val="ro-RO"/>
        </w:rPr>
        <w:t>G</w:t>
      </w:r>
      <w:r w:rsidR="005D6CEE" w:rsidRPr="00254AC9">
        <w:rPr>
          <w:rFonts w:ascii="Times New Roman" w:hAnsi="Times New Roman" w:cs="Times New Roman"/>
          <w:szCs w:val="24"/>
          <w:lang w:val="ro-RO"/>
        </w:rPr>
        <w:t>.</w:t>
      </w:r>
      <w:r w:rsidRPr="00254AC9">
        <w:rPr>
          <w:rFonts w:ascii="Times New Roman" w:hAnsi="Times New Roman" w:cs="Times New Roman"/>
          <w:szCs w:val="24"/>
          <w:lang w:val="ro-RO"/>
        </w:rPr>
        <w:t xml:space="preserve"> </w:t>
      </w:r>
      <w:r w:rsidR="00317EC3" w:rsidRPr="00254AC9">
        <w:rPr>
          <w:rFonts w:ascii="Times New Roman" w:hAnsi="Times New Roman" w:cs="Times New Roman"/>
          <w:szCs w:val="24"/>
          <w:lang w:val="ro-RO"/>
        </w:rPr>
        <w:t>nr.</w:t>
      </w:r>
      <w:r w:rsidRPr="00254AC9">
        <w:rPr>
          <w:rFonts w:ascii="Times New Roman" w:hAnsi="Times New Roman" w:cs="Times New Roman"/>
          <w:szCs w:val="24"/>
          <w:lang w:val="ro-RO"/>
        </w:rPr>
        <w:t>109/2011</w:t>
      </w:r>
      <w:r w:rsidR="0027632C" w:rsidRPr="00254AC9">
        <w:rPr>
          <w:rFonts w:ascii="Times New Roman" w:hAnsi="Times New Roman" w:cs="Times New Roman"/>
          <w:szCs w:val="24"/>
          <w:lang w:val="ro-RO"/>
        </w:rPr>
        <w:t xml:space="preserve"> privind guvernanța corporativă a întreprinderilor publice,</w:t>
      </w:r>
      <w:r w:rsidRPr="00254AC9">
        <w:rPr>
          <w:rFonts w:ascii="Times New Roman" w:hAnsi="Times New Roman" w:cs="Times New Roman"/>
          <w:szCs w:val="24"/>
          <w:lang w:val="ro-RO"/>
        </w:rPr>
        <w:t xml:space="preserve"> cu modificările </w:t>
      </w:r>
      <w:r w:rsidR="00B774F6"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completările ulterioare </w:t>
      </w:r>
      <w:r w:rsidR="00B774F6" w:rsidRPr="00254AC9">
        <w:rPr>
          <w:rFonts w:ascii="Times New Roman" w:hAnsi="Times New Roman" w:cs="Times New Roman"/>
          <w:szCs w:val="24"/>
          <w:lang w:val="ro-RO"/>
        </w:rPr>
        <w:t>și</w:t>
      </w:r>
      <w:r w:rsidRPr="00254AC9">
        <w:rPr>
          <w:rFonts w:ascii="Times New Roman" w:hAnsi="Times New Roman" w:cs="Times New Roman"/>
          <w:szCs w:val="24"/>
          <w:lang w:val="ro-RO"/>
        </w:rPr>
        <w:t xml:space="preserve"> </w:t>
      </w:r>
      <w:r w:rsidR="00D47E45" w:rsidRPr="00254AC9">
        <w:rPr>
          <w:rFonts w:ascii="Times New Roman" w:hAnsi="Times New Roman" w:cs="Times New Roman"/>
          <w:szCs w:val="24"/>
          <w:lang w:val="ro-RO"/>
        </w:rPr>
        <w:t>H.G. nr.</w:t>
      </w:r>
      <w:r w:rsidR="009B148F" w:rsidRPr="00254AC9">
        <w:rPr>
          <w:rFonts w:ascii="Times New Roman" w:hAnsi="Times New Roman" w:cs="Times New Roman"/>
          <w:szCs w:val="24"/>
          <w:lang w:val="ro-RO"/>
        </w:rPr>
        <w:t xml:space="preserve"> </w:t>
      </w:r>
      <w:r w:rsidR="00D0501F" w:rsidRPr="00254AC9">
        <w:rPr>
          <w:rFonts w:ascii="Times New Roman" w:hAnsi="Times New Roman" w:cs="Times New Roman"/>
          <w:szCs w:val="24"/>
          <w:lang w:val="ro-RO"/>
        </w:rPr>
        <w:t>639/2023</w:t>
      </w:r>
      <w:r w:rsidR="00D47E45" w:rsidRPr="00254AC9">
        <w:rPr>
          <w:rFonts w:ascii="Times New Roman" w:hAnsi="Times New Roman" w:cs="Times New Roman"/>
          <w:szCs w:val="24"/>
          <w:lang w:val="ro-RO"/>
        </w:rPr>
        <w:t xml:space="preserve"> pentru aprobarea </w:t>
      </w:r>
      <w:r w:rsidR="00E27C2F" w:rsidRPr="00254AC9">
        <w:rPr>
          <w:rFonts w:ascii="Times New Roman" w:hAnsi="Times New Roman" w:cs="Times New Roman"/>
          <w:szCs w:val="24"/>
          <w:lang w:val="ro-RO"/>
        </w:rPr>
        <w:t>n</w:t>
      </w:r>
      <w:r w:rsidR="00D47E45" w:rsidRPr="00254AC9">
        <w:rPr>
          <w:rFonts w:ascii="Times New Roman" w:hAnsi="Times New Roman" w:cs="Times New Roman"/>
          <w:szCs w:val="24"/>
          <w:lang w:val="ro-RO"/>
        </w:rPr>
        <w:t>ormelor metodologice de aplicare O.U.G. nr.109/2011 privind guvernanța corporativă a întreprinderilor publice</w:t>
      </w:r>
      <w:r w:rsidRPr="00254AC9">
        <w:rPr>
          <w:rFonts w:ascii="Times New Roman" w:hAnsi="Times New Roman" w:cs="Times New Roman"/>
          <w:szCs w:val="24"/>
          <w:lang w:val="ro-RO"/>
        </w:rPr>
        <w:t xml:space="preserve">. </w:t>
      </w:r>
      <w:bookmarkStart w:id="7" w:name="_Hlk205796059"/>
    </w:p>
    <w:p w14:paraId="21166823" w14:textId="508AFEAE" w:rsidR="00245992" w:rsidRPr="00254AC9" w:rsidRDefault="00245992" w:rsidP="00D96812">
      <w:pPr>
        <w:pStyle w:val="NormalIndent"/>
        <w:spacing w:after="200" w:line="360" w:lineRule="auto"/>
        <w:ind w:left="0" w:firstLine="720"/>
        <w:rPr>
          <w:rFonts w:ascii="Times New Roman" w:hAnsi="Times New Roman" w:cs="Times New Roman"/>
          <w:szCs w:val="24"/>
          <w:lang w:val="ro-RO"/>
        </w:rPr>
      </w:pPr>
      <w:r w:rsidRPr="00254AC9">
        <w:rPr>
          <w:rFonts w:ascii="Times New Roman" w:hAnsi="Times New Roman" w:cs="Times New Roman"/>
          <w:szCs w:val="24"/>
          <w:lang w:val="ro-RO"/>
        </w:rPr>
        <w:lastRenderedPageBreak/>
        <w:t>În acest sens, va elabora, dar fără a se limita la acestea, următoarele documente necesare în procesul de recrutare și selecție:</w:t>
      </w:r>
    </w:p>
    <w:p w14:paraId="1B19B622" w14:textId="04870C1D"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 xml:space="preserve">Profilul </w:t>
      </w:r>
      <w:r w:rsidR="009B148F" w:rsidRPr="00254AC9">
        <w:rPr>
          <w:rFonts w:ascii="Times New Roman" w:hAnsi="Times New Roman" w:cs="Times New Roman"/>
          <w:szCs w:val="24"/>
          <w:lang w:val="ro-RO"/>
        </w:rPr>
        <w:t>C</w:t>
      </w:r>
      <w:r w:rsidRPr="00254AC9">
        <w:rPr>
          <w:rFonts w:ascii="Times New Roman" w:hAnsi="Times New Roman" w:cs="Times New Roman"/>
          <w:szCs w:val="24"/>
          <w:lang w:val="ro-RO"/>
        </w:rPr>
        <w:t>andidatului pentru funcția de administrator;</w:t>
      </w:r>
    </w:p>
    <w:p w14:paraId="79DEC2C6" w14:textId="4D052970"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Matricea Profilului candidatului;</w:t>
      </w:r>
    </w:p>
    <w:p w14:paraId="3C795E3D" w14:textId="63C730B0"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Anunțurile privind selecție, pentru presa tipărită si pentru online;</w:t>
      </w:r>
    </w:p>
    <w:p w14:paraId="01811FC9" w14:textId="4D9C6BF7"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Lista detaliată a documentelor necesare în vederea depunerii candidaturii de către persoane fizice și juridice;</w:t>
      </w:r>
    </w:p>
    <w:p w14:paraId="253E634C" w14:textId="7B0ECC9B"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Formulare ale declarațiilor necesar a fi completate de către candidați;</w:t>
      </w:r>
    </w:p>
    <w:p w14:paraId="13F515CF" w14:textId="0624540F"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Materiale referitoare la Declarația de intenție;</w:t>
      </w:r>
    </w:p>
    <w:p w14:paraId="7A223C1A" w14:textId="2E96CB5A"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Planul de interviu;</w:t>
      </w:r>
    </w:p>
    <w:p w14:paraId="3839CBC6" w14:textId="1929E3E7" w:rsidR="00245992" w:rsidRPr="00254AC9" w:rsidRDefault="00245992"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 xml:space="preserve">Lista </w:t>
      </w:r>
      <w:r w:rsidR="008D5AB6" w:rsidRPr="00254AC9">
        <w:rPr>
          <w:rFonts w:ascii="Times New Roman" w:hAnsi="Times New Roman" w:cs="Times New Roman"/>
          <w:szCs w:val="24"/>
          <w:lang w:val="ro-RO"/>
        </w:rPr>
        <w:t>elementelor confidențiale și a celor ce pot fi făcute publice;</w:t>
      </w:r>
    </w:p>
    <w:p w14:paraId="27E40C6B" w14:textId="4B5682B8" w:rsidR="008D5AB6" w:rsidRPr="00254AC9" w:rsidRDefault="008D5AB6" w:rsidP="00EE6ECF">
      <w:pPr>
        <w:pStyle w:val="NormalIndent"/>
        <w:numPr>
          <w:ilvl w:val="0"/>
          <w:numId w:val="64"/>
        </w:numPr>
        <w:spacing w:after="200"/>
        <w:rPr>
          <w:rFonts w:ascii="Times New Roman" w:hAnsi="Times New Roman" w:cs="Times New Roman"/>
          <w:szCs w:val="24"/>
          <w:lang w:val="ro-RO"/>
        </w:rPr>
      </w:pPr>
      <w:r w:rsidRPr="00254AC9">
        <w:rPr>
          <w:rFonts w:ascii="Times New Roman" w:hAnsi="Times New Roman" w:cs="Times New Roman"/>
          <w:szCs w:val="24"/>
          <w:lang w:val="ro-RO"/>
        </w:rPr>
        <w:t>Lista elementelor pentru verificarea candidaților aflați în lista scurtă.</w:t>
      </w:r>
    </w:p>
    <w:p w14:paraId="7A82AC1F" w14:textId="503DBAC0" w:rsidR="006C5DF3" w:rsidRPr="00254AC9" w:rsidRDefault="006C5DF3" w:rsidP="00D96812">
      <w:pPr>
        <w:pStyle w:val="NormalWeb"/>
        <w:spacing w:before="0" w:beforeAutospacing="0" w:after="0" w:afterAutospacing="0" w:line="360" w:lineRule="auto"/>
        <w:ind w:firstLine="567"/>
        <w:jc w:val="both"/>
        <w:rPr>
          <w:lang w:val="ro-RO"/>
        </w:rPr>
      </w:pPr>
      <w:r w:rsidRPr="00254AC9">
        <w:rPr>
          <w:lang w:val="ro-RO"/>
        </w:rPr>
        <w:t>În situația în care nu sunt depuse candidaturi eligibile,</w:t>
      </w:r>
      <w:r w:rsidR="00101EDD" w:rsidRPr="00254AC9">
        <w:rPr>
          <w:lang w:val="ro-RO"/>
        </w:rPr>
        <w:t xml:space="preserve"> </w:t>
      </w:r>
      <w:r w:rsidRPr="00254AC9">
        <w:rPr>
          <w:lang w:val="ro-RO"/>
        </w:rPr>
        <w:t>A.M.E.P.I.P. dispune anularea procedurii</w:t>
      </w:r>
      <w:r w:rsidR="00101EDD" w:rsidRPr="00254AC9">
        <w:rPr>
          <w:lang w:val="ro-RO"/>
        </w:rPr>
        <w:t xml:space="preserve"> sau </w:t>
      </w:r>
      <w:r w:rsidRPr="00254AC9">
        <w:rPr>
          <w:lang w:val="ro-RO"/>
        </w:rPr>
        <w:t>instanța anulează rezultatul,</w:t>
      </w:r>
      <w:r w:rsidR="00101EDD" w:rsidRPr="00254AC9">
        <w:rPr>
          <w:lang w:val="ro-RO"/>
        </w:rPr>
        <w:t xml:space="preserve"> </w:t>
      </w:r>
      <w:r w:rsidRPr="00254AC9">
        <w:rPr>
          <w:lang w:val="ro-RO"/>
        </w:rPr>
        <w:t>procedura se reia de la etapa indicată prin actul de anulare.</w:t>
      </w:r>
    </w:p>
    <w:p w14:paraId="79CA7001" w14:textId="78AC0682" w:rsidR="008D5AB6" w:rsidRPr="00254AC9" w:rsidRDefault="008D5AB6" w:rsidP="00D96812">
      <w:pPr>
        <w:pStyle w:val="NormalIndent"/>
        <w:spacing w:after="200" w:line="360" w:lineRule="auto"/>
        <w:ind w:left="0" w:firstLine="567"/>
        <w:rPr>
          <w:rFonts w:ascii="Times New Roman" w:hAnsi="Times New Roman" w:cs="Times New Roman"/>
          <w:szCs w:val="24"/>
          <w:lang w:val="ro-RO"/>
        </w:rPr>
      </w:pPr>
      <w:r w:rsidRPr="00254AC9">
        <w:rPr>
          <w:rFonts w:ascii="Times New Roman" w:hAnsi="Times New Roman" w:cs="Times New Roman"/>
          <w:szCs w:val="24"/>
          <w:lang w:val="ro-RO"/>
        </w:rPr>
        <w:t>Planul de selecție va fi completat/modificat/ actualizat/ definitivat de către Comisia de selecție și nominalizare cu alte elemente/documente aferente procedurii de selecție apărute între data declanșării acesteia și data publicării Raportului final al Comisiei de selecție și Nominalizare.</w:t>
      </w:r>
    </w:p>
    <w:tbl>
      <w:tblPr>
        <w:tblW w:w="9521" w:type="dxa"/>
        <w:tblInd w:w="392" w:type="dxa"/>
        <w:tblLook w:val="04A0" w:firstRow="1" w:lastRow="0" w:firstColumn="1" w:lastColumn="0" w:noHBand="0" w:noVBand="1"/>
      </w:tblPr>
      <w:tblGrid>
        <w:gridCol w:w="4117"/>
        <w:gridCol w:w="1870"/>
        <w:gridCol w:w="3534"/>
      </w:tblGrid>
      <w:tr w:rsidR="00282455" w:rsidRPr="00882834" w14:paraId="18D5BF24" w14:textId="77777777" w:rsidTr="00EE6ECF">
        <w:trPr>
          <w:trHeight w:val="2115"/>
        </w:trPr>
        <w:tc>
          <w:tcPr>
            <w:tcW w:w="4117" w:type="dxa"/>
          </w:tcPr>
          <w:p w14:paraId="7D5FF590" w14:textId="77777777" w:rsidR="00282455" w:rsidRPr="00254AC9" w:rsidRDefault="00282455" w:rsidP="00670F8B">
            <w:pPr>
              <w:spacing w:after="120" w:line="276" w:lineRule="auto"/>
              <w:jc w:val="center"/>
              <w:rPr>
                <w:rFonts w:ascii="Arial" w:hAnsi="Arial" w:cs="Arial"/>
                <w:sz w:val="24"/>
                <w:szCs w:val="24"/>
                <w:lang w:val="ro-RO"/>
              </w:rPr>
            </w:pPr>
            <w:bookmarkStart w:id="8" w:name="_Hlk205461854"/>
            <w:bookmarkEnd w:id="7"/>
          </w:p>
        </w:tc>
        <w:tc>
          <w:tcPr>
            <w:tcW w:w="1870" w:type="dxa"/>
          </w:tcPr>
          <w:p w14:paraId="655CA399" w14:textId="77777777" w:rsidR="00282455" w:rsidRPr="00254AC9" w:rsidRDefault="00282455" w:rsidP="00670F8B">
            <w:pPr>
              <w:jc w:val="center"/>
              <w:rPr>
                <w:rFonts w:ascii="Arial" w:hAnsi="Arial" w:cs="Arial"/>
                <w:sz w:val="24"/>
                <w:szCs w:val="24"/>
                <w:lang w:val="ro-RO"/>
              </w:rPr>
            </w:pPr>
          </w:p>
        </w:tc>
        <w:tc>
          <w:tcPr>
            <w:tcW w:w="3534" w:type="dxa"/>
          </w:tcPr>
          <w:p w14:paraId="2351EBF4" w14:textId="77777777" w:rsidR="00282455" w:rsidRPr="00254AC9" w:rsidRDefault="00282455" w:rsidP="00670F8B">
            <w:pPr>
              <w:jc w:val="center"/>
              <w:rPr>
                <w:rFonts w:ascii="Arial" w:hAnsi="Arial" w:cs="Arial"/>
                <w:sz w:val="23"/>
                <w:szCs w:val="23"/>
                <w:lang w:val="ro-RO"/>
              </w:rPr>
            </w:pPr>
          </w:p>
        </w:tc>
      </w:tr>
      <w:tr w:rsidR="00282455" w:rsidRPr="00882834" w14:paraId="00ABE3BA" w14:textId="77777777" w:rsidTr="00EE6ECF">
        <w:trPr>
          <w:trHeight w:val="1088"/>
        </w:trPr>
        <w:tc>
          <w:tcPr>
            <w:tcW w:w="4117" w:type="dxa"/>
          </w:tcPr>
          <w:p w14:paraId="5B129733" w14:textId="77777777" w:rsidR="00282455" w:rsidRPr="00254AC9" w:rsidRDefault="00282455" w:rsidP="00670F8B">
            <w:pPr>
              <w:tabs>
                <w:tab w:val="left" w:pos="7635"/>
              </w:tabs>
              <w:spacing w:after="120" w:line="276" w:lineRule="auto"/>
              <w:jc w:val="center"/>
              <w:rPr>
                <w:rFonts w:ascii="Arial" w:hAnsi="Arial" w:cs="Arial"/>
                <w:sz w:val="24"/>
                <w:szCs w:val="24"/>
                <w:lang w:val="ro-RO"/>
              </w:rPr>
            </w:pPr>
          </w:p>
        </w:tc>
        <w:tc>
          <w:tcPr>
            <w:tcW w:w="1870" w:type="dxa"/>
          </w:tcPr>
          <w:p w14:paraId="733F7889" w14:textId="77777777" w:rsidR="00282455" w:rsidRPr="00254AC9" w:rsidRDefault="00282455" w:rsidP="00670F8B">
            <w:pPr>
              <w:spacing w:after="120" w:line="276" w:lineRule="auto"/>
              <w:rPr>
                <w:rFonts w:ascii="Arial" w:hAnsi="Arial" w:cs="Arial"/>
                <w:sz w:val="24"/>
                <w:szCs w:val="24"/>
                <w:lang w:val="ro-RO"/>
              </w:rPr>
            </w:pPr>
          </w:p>
        </w:tc>
        <w:tc>
          <w:tcPr>
            <w:tcW w:w="3534" w:type="dxa"/>
          </w:tcPr>
          <w:p w14:paraId="00BD7E88" w14:textId="100D0B3E" w:rsidR="00282455" w:rsidRPr="00254AC9" w:rsidRDefault="00282455" w:rsidP="00670F8B">
            <w:pPr>
              <w:spacing w:after="120"/>
              <w:jc w:val="center"/>
              <w:rPr>
                <w:rFonts w:ascii="Arial" w:hAnsi="Arial" w:cs="Arial"/>
                <w:sz w:val="14"/>
                <w:szCs w:val="14"/>
                <w:lang w:val="ro-RO"/>
              </w:rPr>
            </w:pPr>
          </w:p>
        </w:tc>
      </w:tr>
      <w:bookmarkEnd w:id="8"/>
    </w:tbl>
    <w:p w14:paraId="60A5A616" w14:textId="613BD4F9" w:rsidR="0056558B" w:rsidRPr="0056558B" w:rsidRDefault="0056558B" w:rsidP="00B75AF1">
      <w:pPr>
        <w:pStyle w:val="NormalIndent"/>
        <w:rPr>
          <w:lang w:val="ro-RO"/>
        </w:rPr>
      </w:pPr>
    </w:p>
    <w:sectPr w:rsidR="0056558B" w:rsidRPr="0056558B" w:rsidSect="0026671F">
      <w:pgSz w:w="11907" w:h="16840" w:code="9"/>
      <w:pgMar w:top="964" w:right="1077" w:bottom="964" w:left="1077"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E46D" w14:textId="77777777" w:rsidR="00D3776E" w:rsidRDefault="00D3776E" w:rsidP="000E782C">
      <w:r>
        <w:separator/>
      </w:r>
    </w:p>
  </w:endnote>
  <w:endnote w:type="continuationSeparator" w:id="0">
    <w:p w14:paraId="6A84E92B" w14:textId="77777777" w:rsidR="00D3776E" w:rsidRDefault="00D3776E" w:rsidP="000E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orolev">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2E62" w14:textId="77777777" w:rsidR="00D3776E" w:rsidRDefault="00D3776E" w:rsidP="000E782C">
      <w:r>
        <w:separator/>
      </w:r>
    </w:p>
  </w:footnote>
  <w:footnote w:type="continuationSeparator" w:id="0">
    <w:p w14:paraId="73B9DEB1" w14:textId="77777777" w:rsidR="00D3776E" w:rsidRDefault="00D3776E" w:rsidP="000E7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C799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6C743B"/>
    <w:multiLevelType w:val="hybridMultilevel"/>
    <w:tmpl w:val="2CD2F79C"/>
    <w:lvl w:ilvl="0" w:tplc="041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9251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2572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6C03F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3566D4"/>
    <w:multiLevelType w:val="hybridMultilevel"/>
    <w:tmpl w:val="626A0C12"/>
    <w:lvl w:ilvl="0" w:tplc="041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55608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310E0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2"/>
    <w:multiLevelType w:val="multilevel"/>
    <w:tmpl w:val="00000002"/>
    <w:name w:val="WW8Num2"/>
    <w:lvl w:ilvl="0">
      <w:start w:val="1"/>
      <w:numFmt w:val="lowerLetter"/>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o-RO" w:bidi="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rPr>
    </w:lvl>
  </w:abstractNum>
  <w:abstractNum w:abstractNumId="1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color w:val="000000"/>
        <w:sz w:val="24"/>
        <w:szCs w:val="24"/>
      </w:rPr>
    </w:lvl>
  </w:abstractNum>
  <w:abstractNum w:abstractNumId="12" w15:restartNumberingAfterBreak="0">
    <w:nsid w:val="00000006"/>
    <w:multiLevelType w:val="singleLevel"/>
    <w:tmpl w:val="00000006"/>
    <w:name w:val="WW8Num6"/>
    <w:lvl w:ilvl="0">
      <w:start w:val="1"/>
      <w:numFmt w:val="bullet"/>
      <w:lvlText w:val=""/>
      <w:lvlJc w:val="left"/>
      <w:pPr>
        <w:tabs>
          <w:tab w:val="num" w:pos="0"/>
        </w:tabs>
        <w:ind w:left="644" w:hanging="360"/>
      </w:pPr>
      <w:rPr>
        <w:rFonts w:ascii="Wingdings" w:hAnsi="Wingdings" w:cs="Wingdings" w:hint="default"/>
        <w:color w:val="000000"/>
        <w:sz w:val="24"/>
        <w:szCs w:val="24"/>
      </w:rPr>
    </w:lvl>
  </w:abstractNum>
  <w:abstractNum w:abstractNumId="13"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color w:val="000000"/>
        <w:sz w:val="24"/>
        <w:szCs w:val="24"/>
        <w:lang w:bidi="ro-RO"/>
      </w:rPr>
    </w:lvl>
  </w:abstractNum>
  <w:abstractNum w:abstractNumId="14" w15:restartNumberingAfterBreak="0">
    <w:nsid w:val="00000008"/>
    <w:multiLevelType w:val="singleLevel"/>
    <w:tmpl w:val="00000008"/>
    <w:name w:val="WW8Num8"/>
    <w:lvl w:ilvl="0">
      <w:start w:val="1"/>
      <w:numFmt w:val="lowerLetter"/>
      <w:lvlText w:val="%1)"/>
      <w:lvlJc w:val="left"/>
      <w:pPr>
        <w:tabs>
          <w:tab w:val="num" w:pos="0"/>
        </w:tabs>
        <w:ind w:left="1714" w:hanging="1005"/>
      </w:pPr>
      <w:rPr>
        <w:rFonts w:ascii="Times New Roman" w:hAnsi="Times New Roman" w:cs="Times New Roman" w:hint="default"/>
        <w:sz w:val="24"/>
        <w:szCs w:val="24"/>
      </w:rPr>
    </w:lvl>
  </w:abstractNum>
  <w:abstractNum w:abstractNumId="1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16" w15:restartNumberingAfterBreak="0">
    <w:nsid w:val="0000000A"/>
    <w:multiLevelType w:val="singleLevel"/>
    <w:tmpl w:val="0000000A"/>
    <w:name w:val="WW8Num10"/>
    <w:lvl w:ilvl="0">
      <w:start w:val="1"/>
      <w:numFmt w:val="bullet"/>
      <w:lvlText w:val=""/>
      <w:lvlJc w:val="left"/>
      <w:pPr>
        <w:tabs>
          <w:tab w:val="num" w:pos="0"/>
        </w:tabs>
        <w:ind w:left="644" w:hanging="360"/>
      </w:pPr>
      <w:rPr>
        <w:rFonts w:ascii="Wingdings" w:hAnsi="Wingdings" w:cs="Wingdings" w:hint="default"/>
        <w:sz w:val="24"/>
      </w:rPr>
    </w:lvl>
  </w:abstractNum>
  <w:abstractNum w:abstractNumId="17" w15:restartNumberingAfterBreak="0">
    <w:nsid w:val="0000000B"/>
    <w:multiLevelType w:val="multilevel"/>
    <w:tmpl w:val="0000000B"/>
    <w:name w:val="WW8Num11"/>
    <w:lvl w:ilvl="0">
      <w:start w:val="1"/>
      <w:numFmt w:val="lowerLetter"/>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o-RO" w:bidi="ro-R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sz w:val="24"/>
      </w:rPr>
    </w:lvl>
  </w:abstractNum>
  <w:abstractNum w:abstractNumId="19"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20"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lang w:bidi="ro-RO"/>
      </w:rPr>
    </w:lvl>
  </w:abstractNum>
  <w:abstractNum w:abstractNumId="21" w15:restartNumberingAfterBreak="0">
    <w:nsid w:val="0000000F"/>
    <w:multiLevelType w:val="singleLevel"/>
    <w:tmpl w:val="0000000F"/>
    <w:name w:val="WW8Num15"/>
    <w:lvl w:ilvl="0">
      <w:start w:val="1"/>
      <w:numFmt w:val="bullet"/>
      <w:lvlText w:val=""/>
      <w:lvlJc w:val="left"/>
      <w:pPr>
        <w:tabs>
          <w:tab w:val="num" w:pos="0"/>
        </w:tabs>
        <w:ind w:left="927" w:hanging="360"/>
      </w:pPr>
      <w:rPr>
        <w:rFonts w:ascii="Wingdings" w:hAnsi="Wingdings" w:cs="Wingdings" w:hint="default"/>
        <w:color w:val="000000"/>
        <w:sz w:val="24"/>
        <w:szCs w:val="24"/>
        <w:lang w:bidi="ro-RO"/>
      </w:rPr>
    </w:lvl>
  </w:abstractNum>
  <w:abstractNum w:abstractNumId="22" w15:restartNumberingAfterBreak="0">
    <w:nsid w:val="00000010"/>
    <w:multiLevelType w:val="singleLevel"/>
    <w:tmpl w:val="00000010"/>
    <w:name w:val="WW8Num16"/>
    <w:lvl w:ilvl="0">
      <w:start w:val="1"/>
      <w:numFmt w:val="decimal"/>
      <w:lvlText w:val="%1."/>
      <w:lvlJc w:val="left"/>
      <w:pPr>
        <w:tabs>
          <w:tab w:val="num" w:pos="0"/>
        </w:tabs>
        <w:ind w:left="720" w:hanging="360"/>
      </w:pPr>
      <w:rPr>
        <w:rFonts w:ascii="Times New Roman" w:eastAsia="Arial" w:hAnsi="Times New Roman" w:cs="Times New Roman" w:hint="default"/>
        <w:b/>
        <w:bCs/>
        <w:color w:val="000000"/>
        <w:sz w:val="24"/>
        <w:szCs w:val="24"/>
        <w:lang w:bidi="ro-RO"/>
      </w:rPr>
    </w:lvl>
  </w:abstractNum>
  <w:abstractNum w:abstractNumId="23"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24" w15:restartNumberingAfterBreak="0">
    <w:nsid w:val="00000012"/>
    <w:multiLevelType w:val="singleLevel"/>
    <w:tmpl w:val="00000012"/>
    <w:name w:val="WW8Num18"/>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rPr>
    </w:lvl>
  </w:abstractNum>
  <w:abstractNum w:abstractNumId="25" w15:restartNumberingAfterBreak="0">
    <w:nsid w:val="00000013"/>
    <w:multiLevelType w:val="singleLevel"/>
    <w:tmpl w:val="00000013"/>
    <w:name w:val="WW8Num19"/>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lang w:bidi="ro-RO"/>
      </w:rPr>
    </w:lvl>
  </w:abstractNum>
  <w:abstractNum w:abstractNumId="26"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ascii="Times New Roman" w:eastAsia="Arial" w:hAnsi="Times New Roman" w:cs="Times New Roman"/>
        <w:color w:val="000000"/>
        <w:sz w:val="24"/>
        <w:szCs w:val="24"/>
        <w:lang w:bidi="ro-RO"/>
      </w:rPr>
    </w:lvl>
  </w:abstractNum>
  <w:abstractNum w:abstractNumId="27"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28"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w:hAnsi="Wingdings" w:cs="Wingdings" w:hint="default"/>
        <w:color w:val="000000"/>
        <w:sz w:val="24"/>
        <w:szCs w:val="24"/>
        <w:lang w:bidi="ro-R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7"/>
    <w:multiLevelType w:val="singleLevel"/>
    <w:tmpl w:val="00000017"/>
    <w:name w:val="WW8Num23"/>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lang w:bidi="ro-RO"/>
      </w:rPr>
    </w:lvl>
  </w:abstractNum>
  <w:abstractNum w:abstractNumId="30"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1"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32" w15:restartNumberingAfterBreak="0">
    <w:nsid w:val="0000001B"/>
    <w:multiLevelType w:val="singleLevel"/>
    <w:tmpl w:val="0000001B"/>
    <w:name w:val="WW8Num27"/>
    <w:lvl w:ilvl="0">
      <w:start w:val="1"/>
      <w:numFmt w:val="upperRoman"/>
      <w:lvlText w:val="%1."/>
      <w:lvlJc w:val="right"/>
      <w:pPr>
        <w:tabs>
          <w:tab w:val="num" w:pos="0"/>
        </w:tabs>
        <w:ind w:left="720" w:hanging="360"/>
      </w:pPr>
      <w:rPr>
        <w:rFonts w:ascii="Times New Roman" w:eastAsia="Arial" w:hAnsi="Times New Roman" w:cs="Times New Roman" w:hint="default"/>
        <w:b/>
        <w:bCs/>
        <w:color w:val="000000"/>
        <w:sz w:val="24"/>
        <w:szCs w:val="24"/>
        <w:lang w:val="en-US" w:eastAsia="en-US" w:bidi="ro-RO"/>
      </w:rPr>
    </w:lvl>
  </w:abstractNum>
  <w:abstractNum w:abstractNumId="33"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4"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Wingdings" w:hAnsi="Wingdings" w:cs="Wingdings" w:hint="default"/>
        <w:color w:val="000000"/>
        <w:sz w:val="24"/>
        <w:szCs w:val="24"/>
        <w:lang w:val="en-US" w:eastAsia="en-US" w:bidi="ro-RO"/>
      </w:rPr>
    </w:lvl>
  </w:abstractNum>
  <w:abstractNum w:abstractNumId="36"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3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ascii="Times New Roman" w:eastAsia="Arial Unicode MS" w:hAnsi="Times New Roman" w:cs="Times New Roman" w:hint="default"/>
        <w:b w:val="0"/>
        <w:color w:val="000000"/>
        <w:sz w:val="24"/>
        <w:szCs w:val="24"/>
      </w:rPr>
    </w:lvl>
  </w:abstractNum>
  <w:abstractNum w:abstractNumId="38" w15:restartNumberingAfterBreak="0">
    <w:nsid w:val="00000022"/>
    <w:multiLevelType w:val="singleLevel"/>
    <w:tmpl w:val="00000022"/>
    <w:name w:val="WW8Num34"/>
    <w:lvl w:ilvl="0">
      <w:start w:val="1"/>
      <w:numFmt w:val="lowerLetter"/>
      <w:lvlText w:val="%1)"/>
      <w:lvlJc w:val="left"/>
      <w:pPr>
        <w:tabs>
          <w:tab w:val="num" w:pos="0"/>
        </w:tabs>
        <w:ind w:left="720" w:hanging="360"/>
      </w:pPr>
      <w:rPr>
        <w:rFonts w:ascii="Times New Roman" w:hAnsi="Times New Roman" w:cs="Times New Roman"/>
        <w:sz w:val="24"/>
        <w:szCs w:val="24"/>
        <w:lang w:val="en-US" w:eastAsia="en-US"/>
      </w:rPr>
    </w:lvl>
  </w:abstractNum>
  <w:abstractNum w:abstractNumId="39" w15:restartNumberingAfterBreak="0">
    <w:nsid w:val="00000023"/>
    <w:multiLevelType w:val="singleLevel"/>
    <w:tmpl w:val="00000023"/>
    <w:name w:val="WW8Num35"/>
    <w:lvl w:ilvl="0">
      <w:start w:val="1"/>
      <w:numFmt w:val="bullet"/>
      <w:lvlText w:val=""/>
      <w:lvlJc w:val="left"/>
      <w:pPr>
        <w:tabs>
          <w:tab w:val="num" w:pos="0"/>
        </w:tabs>
        <w:ind w:left="720" w:hanging="360"/>
      </w:pPr>
      <w:rPr>
        <w:rFonts w:ascii="Symbol" w:hAnsi="Symbol" w:cs="Symbol" w:hint="default"/>
        <w:color w:val="000000"/>
        <w:sz w:val="24"/>
        <w:szCs w:val="24"/>
      </w:rPr>
    </w:lvl>
  </w:abstractNum>
  <w:abstractNum w:abstractNumId="40"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Times New Roman" w:eastAsia="Arial" w:hAnsi="Times New Roman" w:cs="Times New Roman"/>
        <w:color w:val="000000"/>
        <w:sz w:val="24"/>
        <w:szCs w:val="24"/>
        <w:lang w:val="en-US" w:eastAsia="en-US" w:bidi="ro-RO"/>
      </w:rPr>
    </w:lvl>
  </w:abstractNum>
  <w:abstractNum w:abstractNumId="41" w15:restartNumberingAfterBreak="0">
    <w:nsid w:val="00000027"/>
    <w:multiLevelType w:val="singleLevel"/>
    <w:tmpl w:val="00000027"/>
    <w:name w:val="WW8Num39"/>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42"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43" w15:restartNumberingAfterBreak="0">
    <w:nsid w:val="00000029"/>
    <w:multiLevelType w:val="singleLevel"/>
    <w:tmpl w:val="00000029"/>
    <w:name w:val="WW8Num41"/>
    <w:lvl w:ilvl="0">
      <w:start w:val="1"/>
      <w:numFmt w:val="lowerLetter"/>
      <w:lvlText w:val="%1)"/>
      <w:lvlJc w:val="left"/>
      <w:pPr>
        <w:tabs>
          <w:tab w:val="num" w:pos="0"/>
        </w:tabs>
        <w:ind w:left="720" w:hanging="360"/>
      </w:pPr>
      <w:rPr>
        <w:rFonts w:ascii="Times New Roman" w:eastAsia="Arial" w:hAnsi="Times New Roman" w:cs="Times New Roman" w:hint="default"/>
        <w:color w:val="000000"/>
        <w:sz w:val="24"/>
        <w:szCs w:val="24"/>
      </w:rPr>
    </w:lvl>
  </w:abstractNum>
  <w:abstractNum w:abstractNumId="44" w15:restartNumberingAfterBreak="0">
    <w:nsid w:val="0000002A"/>
    <w:multiLevelType w:val="singleLevel"/>
    <w:tmpl w:val="0000002A"/>
    <w:name w:val="WW8Num42"/>
    <w:lvl w:ilvl="0">
      <w:start w:val="1"/>
      <w:numFmt w:val="lowerLetter"/>
      <w:lvlText w:val="%1)"/>
      <w:lvlJc w:val="left"/>
      <w:pPr>
        <w:tabs>
          <w:tab w:val="num" w:pos="0"/>
        </w:tabs>
        <w:ind w:left="1200" w:hanging="420"/>
      </w:pPr>
      <w:rPr>
        <w:rFonts w:ascii="Times New Roman" w:hAnsi="Times New Roman" w:cs="Times New Roman"/>
        <w:color w:val="000000"/>
        <w:sz w:val="24"/>
        <w:szCs w:val="24"/>
        <w:lang w:bidi="ro-RO"/>
      </w:rPr>
    </w:lvl>
  </w:abstractNum>
  <w:abstractNum w:abstractNumId="45" w15:restartNumberingAfterBreak="0">
    <w:nsid w:val="0000002B"/>
    <w:multiLevelType w:val="singleLevel"/>
    <w:tmpl w:val="0000002B"/>
    <w:name w:val="WW8Num43"/>
    <w:lvl w:ilvl="0">
      <w:start w:val="1"/>
      <w:numFmt w:val="bullet"/>
      <w:lvlText w:val=""/>
      <w:lvlJc w:val="left"/>
      <w:pPr>
        <w:tabs>
          <w:tab w:val="num" w:pos="0"/>
        </w:tabs>
        <w:ind w:left="720" w:hanging="360"/>
      </w:pPr>
      <w:rPr>
        <w:rFonts w:ascii="Wingdings" w:hAnsi="Wingdings" w:cs="Wingdings" w:hint="default"/>
        <w:color w:val="000000"/>
        <w:sz w:val="24"/>
        <w:szCs w:val="24"/>
        <w:lang w:val="en-US" w:eastAsia="en-US"/>
      </w:rPr>
    </w:lvl>
  </w:abstractNum>
  <w:abstractNum w:abstractNumId="46"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47" w15:restartNumberingAfterBreak="0">
    <w:nsid w:val="0000002D"/>
    <w:multiLevelType w:val="singleLevel"/>
    <w:tmpl w:val="0000002D"/>
    <w:name w:val="WW8Num45"/>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48" w15:restartNumberingAfterBreak="0">
    <w:nsid w:val="0000002E"/>
    <w:multiLevelType w:val="singleLevel"/>
    <w:tmpl w:val="0000002E"/>
    <w:name w:val="WW8Num46"/>
    <w:lvl w:ilvl="0">
      <w:start w:val="1"/>
      <w:numFmt w:val="bullet"/>
      <w:lvlText w:val=""/>
      <w:lvlJc w:val="left"/>
      <w:pPr>
        <w:tabs>
          <w:tab w:val="num" w:pos="0"/>
        </w:tabs>
        <w:ind w:left="720" w:hanging="360"/>
      </w:pPr>
      <w:rPr>
        <w:rFonts w:ascii="Wingdings" w:hAnsi="Wingdings" w:cs="Wingdings" w:hint="default"/>
        <w:color w:val="000000"/>
        <w:sz w:val="24"/>
        <w:szCs w:val="24"/>
        <w:lang w:bidi="ro-RO"/>
      </w:rPr>
    </w:lvl>
  </w:abstractNum>
  <w:abstractNum w:abstractNumId="49" w15:restartNumberingAfterBreak="0">
    <w:nsid w:val="01A53691"/>
    <w:multiLevelType w:val="hybridMultilevel"/>
    <w:tmpl w:val="753A8E8C"/>
    <w:lvl w:ilvl="0" w:tplc="EC947AA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8182BA4"/>
    <w:multiLevelType w:val="hybridMultilevel"/>
    <w:tmpl w:val="E24ACA66"/>
    <w:lvl w:ilvl="0" w:tplc="0418001B">
      <w:start w:val="1"/>
      <w:numFmt w:val="lowerRoman"/>
      <w:lvlText w:val="%1."/>
      <w:lvlJc w:val="right"/>
      <w:pPr>
        <w:ind w:left="1428" w:hanging="360"/>
      </w:pPr>
      <w:rPr>
        <w:rFonts w:cs="Times New Roman"/>
      </w:rPr>
    </w:lvl>
    <w:lvl w:ilvl="1" w:tplc="04180019" w:tentative="1">
      <w:start w:val="1"/>
      <w:numFmt w:val="lowerLetter"/>
      <w:lvlText w:val="%2."/>
      <w:lvlJc w:val="left"/>
      <w:pPr>
        <w:ind w:left="2148" w:hanging="360"/>
      </w:pPr>
      <w:rPr>
        <w:rFonts w:cs="Times New Roman"/>
      </w:rPr>
    </w:lvl>
    <w:lvl w:ilvl="2" w:tplc="0418001B" w:tentative="1">
      <w:start w:val="1"/>
      <w:numFmt w:val="lowerRoman"/>
      <w:lvlText w:val="%3."/>
      <w:lvlJc w:val="right"/>
      <w:pPr>
        <w:ind w:left="2868" w:hanging="180"/>
      </w:pPr>
      <w:rPr>
        <w:rFonts w:cs="Times New Roman"/>
      </w:rPr>
    </w:lvl>
    <w:lvl w:ilvl="3" w:tplc="0418000F" w:tentative="1">
      <w:start w:val="1"/>
      <w:numFmt w:val="decimal"/>
      <w:lvlText w:val="%4."/>
      <w:lvlJc w:val="left"/>
      <w:pPr>
        <w:ind w:left="3588" w:hanging="360"/>
      </w:pPr>
      <w:rPr>
        <w:rFonts w:cs="Times New Roman"/>
      </w:rPr>
    </w:lvl>
    <w:lvl w:ilvl="4" w:tplc="04180019" w:tentative="1">
      <w:start w:val="1"/>
      <w:numFmt w:val="lowerLetter"/>
      <w:lvlText w:val="%5."/>
      <w:lvlJc w:val="left"/>
      <w:pPr>
        <w:ind w:left="4308" w:hanging="360"/>
      </w:pPr>
      <w:rPr>
        <w:rFonts w:cs="Times New Roman"/>
      </w:rPr>
    </w:lvl>
    <w:lvl w:ilvl="5" w:tplc="0418001B" w:tentative="1">
      <w:start w:val="1"/>
      <w:numFmt w:val="lowerRoman"/>
      <w:lvlText w:val="%6."/>
      <w:lvlJc w:val="right"/>
      <w:pPr>
        <w:ind w:left="5028" w:hanging="180"/>
      </w:pPr>
      <w:rPr>
        <w:rFonts w:cs="Times New Roman"/>
      </w:rPr>
    </w:lvl>
    <w:lvl w:ilvl="6" w:tplc="0418000F" w:tentative="1">
      <w:start w:val="1"/>
      <w:numFmt w:val="decimal"/>
      <w:lvlText w:val="%7."/>
      <w:lvlJc w:val="left"/>
      <w:pPr>
        <w:ind w:left="5748" w:hanging="360"/>
      </w:pPr>
      <w:rPr>
        <w:rFonts w:cs="Times New Roman"/>
      </w:rPr>
    </w:lvl>
    <w:lvl w:ilvl="7" w:tplc="04180019" w:tentative="1">
      <w:start w:val="1"/>
      <w:numFmt w:val="lowerLetter"/>
      <w:lvlText w:val="%8."/>
      <w:lvlJc w:val="left"/>
      <w:pPr>
        <w:ind w:left="6468" w:hanging="360"/>
      </w:pPr>
      <w:rPr>
        <w:rFonts w:cs="Times New Roman"/>
      </w:rPr>
    </w:lvl>
    <w:lvl w:ilvl="8" w:tplc="0418001B" w:tentative="1">
      <w:start w:val="1"/>
      <w:numFmt w:val="lowerRoman"/>
      <w:lvlText w:val="%9."/>
      <w:lvlJc w:val="right"/>
      <w:pPr>
        <w:ind w:left="7188" w:hanging="180"/>
      </w:pPr>
      <w:rPr>
        <w:rFonts w:cs="Times New Roman"/>
      </w:rPr>
    </w:lvl>
  </w:abstractNum>
  <w:abstractNum w:abstractNumId="51" w15:restartNumberingAfterBreak="0">
    <w:nsid w:val="0F4456C7"/>
    <w:multiLevelType w:val="multilevel"/>
    <w:tmpl w:val="AF2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0694279"/>
    <w:multiLevelType w:val="hybridMultilevel"/>
    <w:tmpl w:val="B11E63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126E4292"/>
    <w:multiLevelType w:val="hybridMultilevel"/>
    <w:tmpl w:val="3CC00CDE"/>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54" w15:restartNumberingAfterBreak="0">
    <w:nsid w:val="13611537"/>
    <w:multiLevelType w:val="hybridMultilevel"/>
    <w:tmpl w:val="1DEC466C"/>
    <w:lvl w:ilvl="0" w:tplc="D9761EA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B4397A"/>
    <w:multiLevelType w:val="hybridMultilevel"/>
    <w:tmpl w:val="60B6882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1BDB62B5"/>
    <w:multiLevelType w:val="hybridMultilevel"/>
    <w:tmpl w:val="2EC4A43E"/>
    <w:lvl w:ilvl="0" w:tplc="7BA2873C">
      <w:start w:val="1"/>
      <w:numFmt w:val="decimal"/>
      <w:lvlText w:val="%1."/>
      <w:lvlJc w:val="left"/>
      <w:pPr>
        <w:ind w:left="1080" w:hanging="360"/>
      </w:pPr>
      <w:rPr>
        <w:rFonts w:hint="default"/>
        <w:b/>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7" w15:restartNumberingAfterBreak="0">
    <w:nsid w:val="21F84CD3"/>
    <w:multiLevelType w:val="hybridMultilevel"/>
    <w:tmpl w:val="AFA499BE"/>
    <w:lvl w:ilvl="0" w:tplc="3014C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AB3A6F"/>
    <w:multiLevelType w:val="hybridMultilevel"/>
    <w:tmpl w:val="FC0AD3E6"/>
    <w:lvl w:ilvl="0" w:tplc="0840D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4354C"/>
    <w:multiLevelType w:val="hybridMultilevel"/>
    <w:tmpl w:val="C0E48282"/>
    <w:lvl w:ilvl="0" w:tplc="17F2F9DA">
      <w:start w:val="6"/>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0" w15:restartNumberingAfterBreak="0">
    <w:nsid w:val="28A04938"/>
    <w:multiLevelType w:val="hybridMultilevel"/>
    <w:tmpl w:val="24CC270E"/>
    <w:lvl w:ilvl="0" w:tplc="9E86F1F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BB56BF"/>
    <w:multiLevelType w:val="hybridMultilevel"/>
    <w:tmpl w:val="5A526826"/>
    <w:lvl w:ilvl="0" w:tplc="D632D91A">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A3A3F7A"/>
    <w:multiLevelType w:val="hybridMultilevel"/>
    <w:tmpl w:val="DE24CDA2"/>
    <w:lvl w:ilvl="0" w:tplc="3014C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C02C39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31AA7E0A"/>
    <w:multiLevelType w:val="hybridMultilevel"/>
    <w:tmpl w:val="A7B8BC68"/>
    <w:lvl w:ilvl="0" w:tplc="04180011">
      <w:start w:val="1"/>
      <w:numFmt w:val="decimal"/>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3365F7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348F0B54"/>
    <w:multiLevelType w:val="hybridMultilevel"/>
    <w:tmpl w:val="5FE09074"/>
    <w:lvl w:ilvl="0" w:tplc="27B4ABF4">
      <w:start w:val="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35FF4668"/>
    <w:multiLevelType w:val="hybridMultilevel"/>
    <w:tmpl w:val="86C80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4F06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3FDD4247"/>
    <w:multiLevelType w:val="hybridMultilevel"/>
    <w:tmpl w:val="E4D8F304"/>
    <w:lvl w:ilvl="0" w:tplc="5B3A3B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09B3993"/>
    <w:multiLevelType w:val="hybridMultilevel"/>
    <w:tmpl w:val="D2A4988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416917C0"/>
    <w:multiLevelType w:val="hybridMultilevel"/>
    <w:tmpl w:val="47420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512AEC"/>
    <w:multiLevelType w:val="hybridMultilevel"/>
    <w:tmpl w:val="BF828260"/>
    <w:lvl w:ilvl="0" w:tplc="04180017">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43CB0851"/>
    <w:multiLevelType w:val="hybridMultilevel"/>
    <w:tmpl w:val="DD0220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4681514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471E0B87"/>
    <w:multiLevelType w:val="hybridMultilevel"/>
    <w:tmpl w:val="08B2F9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63553D"/>
    <w:multiLevelType w:val="hybridMultilevel"/>
    <w:tmpl w:val="107482E2"/>
    <w:lvl w:ilvl="0" w:tplc="0854CE76">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77" w15:restartNumberingAfterBreak="0">
    <w:nsid w:val="4B135D59"/>
    <w:multiLevelType w:val="hybridMultilevel"/>
    <w:tmpl w:val="C0B09D36"/>
    <w:lvl w:ilvl="0" w:tplc="04180009">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8" w15:restartNumberingAfterBreak="0">
    <w:nsid w:val="4C1223E2"/>
    <w:multiLevelType w:val="hybridMultilevel"/>
    <w:tmpl w:val="B6160C2E"/>
    <w:lvl w:ilvl="0" w:tplc="04180017">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E48735B"/>
    <w:multiLevelType w:val="hybridMultilevel"/>
    <w:tmpl w:val="66BCD72E"/>
    <w:lvl w:ilvl="0" w:tplc="04180017">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F3F5E55"/>
    <w:multiLevelType w:val="hybridMultilevel"/>
    <w:tmpl w:val="5EB6EF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51044242"/>
    <w:multiLevelType w:val="hybridMultilevel"/>
    <w:tmpl w:val="45F2A8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2" w15:restartNumberingAfterBreak="0">
    <w:nsid w:val="51B95C86"/>
    <w:multiLevelType w:val="hybridMultilevel"/>
    <w:tmpl w:val="8DA0BDC6"/>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0C39B0"/>
    <w:multiLevelType w:val="hybridMultilevel"/>
    <w:tmpl w:val="13B0ABCC"/>
    <w:lvl w:ilvl="0" w:tplc="428C8906">
      <w:start w:val="1"/>
      <w:numFmt w:val="upperRoman"/>
      <w:lvlText w:val="%1."/>
      <w:lvlJc w:val="left"/>
      <w:pPr>
        <w:ind w:left="1080" w:hanging="360"/>
      </w:pPr>
      <w:rPr>
        <w:rFonts w:ascii="Times New Roman" w:eastAsiaTheme="minorHAns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4" w15:restartNumberingAfterBreak="0">
    <w:nsid w:val="53564AFC"/>
    <w:multiLevelType w:val="hybridMultilevel"/>
    <w:tmpl w:val="62FA7B20"/>
    <w:lvl w:ilvl="0" w:tplc="45564F36">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5" w15:restartNumberingAfterBreak="0">
    <w:nsid w:val="53F40037"/>
    <w:multiLevelType w:val="hybridMultilevel"/>
    <w:tmpl w:val="A9444254"/>
    <w:lvl w:ilvl="0" w:tplc="04180011">
      <w:start w:val="1"/>
      <w:numFmt w:val="decimal"/>
      <w:lvlText w:val="%1)"/>
      <w:lvlJc w:val="left"/>
      <w:pPr>
        <w:ind w:left="1440" w:hanging="720"/>
      </w:pPr>
      <w:rPr>
        <w:rFonts w:hint="default"/>
        <w:b/>
        <w:u w:val="non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6" w15:restartNumberingAfterBreak="0">
    <w:nsid w:val="56CD3FB8"/>
    <w:multiLevelType w:val="hybridMultilevel"/>
    <w:tmpl w:val="22DE020C"/>
    <w:lvl w:ilvl="0" w:tplc="D1960C0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59B6693C"/>
    <w:multiLevelType w:val="hybridMultilevel"/>
    <w:tmpl w:val="A32EA126"/>
    <w:lvl w:ilvl="0" w:tplc="1EAE7396">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8" w15:restartNumberingAfterBreak="0">
    <w:nsid w:val="5B7D11DA"/>
    <w:multiLevelType w:val="hybridMultilevel"/>
    <w:tmpl w:val="AD8C4594"/>
    <w:lvl w:ilvl="0" w:tplc="0418000F">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9" w15:restartNumberingAfterBreak="0">
    <w:nsid w:val="5D34711B"/>
    <w:multiLevelType w:val="hybridMultilevel"/>
    <w:tmpl w:val="E17E3B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5DC02646"/>
    <w:multiLevelType w:val="hybridMultilevel"/>
    <w:tmpl w:val="9272C91A"/>
    <w:lvl w:ilvl="0" w:tplc="0418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5EE134FA"/>
    <w:multiLevelType w:val="hybridMultilevel"/>
    <w:tmpl w:val="526685F6"/>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2" w15:restartNumberingAfterBreak="0">
    <w:nsid w:val="60333CE3"/>
    <w:multiLevelType w:val="hybridMultilevel"/>
    <w:tmpl w:val="1DFA4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9E1ECF"/>
    <w:multiLevelType w:val="multilevel"/>
    <w:tmpl w:val="30D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656666"/>
    <w:multiLevelType w:val="hybridMultilevel"/>
    <w:tmpl w:val="0C349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A1005A"/>
    <w:multiLevelType w:val="multilevel"/>
    <w:tmpl w:val="52D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5F7741"/>
    <w:multiLevelType w:val="hybridMultilevel"/>
    <w:tmpl w:val="66BCD72E"/>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82F31A7"/>
    <w:multiLevelType w:val="hybridMultilevel"/>
    <w:tmpl w:val="4058D49E"/>
    <w:lvl w:ilvl="0" w:tplc="0418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8" w15:restartNumberingAfterBreak="0">
    <w:nsid w:val="6A2B4296"/>
    <w:multiLevelType w:val="hybridMultilevel"/>
    <w:tmpl w:val="C0588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7A00A5"/>
    <w:multiLevelType w:val="hybridMultilevel"/>
    <w:tmpl w:val="F03E335E"/>
    <w:lvl w:ilvl="0" w:tplc="AF1EAD8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0" w15:restartNumberingAfterBreak="0">
    <w:nsid w:val="6CD572BC"/>
    <w:multiLevelType w:val="hybridMultilevel"/>
    <w:tmpl w:val="C2C0E2B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1" w15:restartNumberingAfterBreak="0">
    <w:nsid w:val="6EAC09DD"/>
    <w:multiLevelType w:val="hybridMultilevel"/>
    <w:tmpl w:val="763EBE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18957BD"/>
    <w:multiLevelType w:val="hybridMultilevel"/>
    <w:tmpl w:val="466884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15:restartNumberingAfterBreak="0">
    <w:nsid w:val="720C15A7"/>
    <w:multiLevelType w:val="hybridMultilevel"/>
    <w:tmpl w:val="320AF0B6"/>
    <w:lvl w:ilvl="0" w:tplc="0418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74F51AE8"/>
    <w:multiLevelType w:val="hybridMultilevel"/>
    <w:tmpl w:val="E8443F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22484A"/>
    <w:multiLevelType w:val="hybridMultilevel"/>
    <w:tmpl w:val="5D32DBF2"/>
    <w:lvl w:ilvl="0" w:tplc="83C8138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76B836E1"/>
    <w:multiLevelType w:val="hybridMultilevel"/>
    <w:tmpl w:val="496654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78145FF4"/>
    <w:multiLevelType w:val="hybridMultilevel"/>
    <w:tmpl w:val="BF026B3C"/>
    <w:lvl w:ilvl="0" w:tplc="7AD6BF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90149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79C717D3"/>
    <w:multiLevelType w:val="hybridMultilevel"/>
    <w:tmpl w:val="ED38FE74"/>
    <w:lvl w:ilvl="0" w:tplc="6D7C92EC">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38703282">
    <w:abstractNumId w:val="98"/>
  </w:num>
  <w:num w:numId="2" w16cid:durableId="705451591">
    <w:abstractNumId w:val="49"/>
  </w:num>
  <w:num w:numId="3" w16cid:durableId="123427089">
    <w:abstractNumId w:val="104"/>
  </w:num>
  <w:num w:numId="4" w16cid:durableId="1118640786">
    <w:abstractNumId w:val="94"/>
  </w:num>
  <w:num w:numId="5" w16cid:durableId="1614246980">
    <w:abstractNumId w:val="75"/>
  </w:num>
  <w:num w:numId="6" w16cid:durableId="1420061579">
    <w:abstractNumId w:val="71"/>
  </w:num>
  <w:num w:numId="7" w16cid:durableId="117845335">
    <w:abstractNumId w:val="101"/>
  </w:num>
  <w:num w:numId="8" w16cid:durableId="73675061">
    <w:abstractNumId w:val="107"/>
  </w:num>
  <w:num w:numId="9" w16cid:durableId="586503736">
    <w:abstractNumId w:val="62"/>
  </w:num>
  <w:num w:numId="10" w16cid:durableId="1977637961">
    <w:abstractNumId w:val="57"/>
  </w:num>
  <w:num w:numId="11" w16cid:durableId="1919292853">
    <w:abstractNumId w:val="58"/>
  </w:num>
  <w:num w:numId="12" w16cid:durableId="1916893494">
    <w:abstractNumId w:val="60"/>
  </w:num>
  <w:num w:numId="13" w16cid:durableId="183254691">
    <w:abstractNumId w:val="54"/>
  </w:num>
  <w:num w:numId="14" w16cid:durableId="410738343">
    <w:abstractNumId w:val="82"/>
  </w:num>
  <w:num w:numId="15" w16cid:durableId="1432051061">
    <w:abstractNumId w:val="67"/>
  </w:num>
  <w:num w:numId="16" w16cid:durableId="630407138">
    <w:abstractNumId w:val="50"/>
  </w:num>
  <w:num w:numId="17" w16cid:durableId="763837999">
    <w:abstractNumId w:val="80"/>
  </w:num>
  <w:num w:numId="18" w16cid:durableId="310447552">
    <w:abstractNumId w:val="109"/>
  </w:num>
  <w:num w:numId="19" w16cid:durableId="1095859131">
    <w:abstractNumId w:val="105"/>
  </w:num>
  <w:num w:numId="20" w16cid:durableId="1239706404">
    <w:abstractNumId w:val="70"/>
  </w:num>
  <w:num w:numId="21" w16cid:durableId="352347210">
    <w:abstractNumId w:val="102"/>
  </w:num>
  <w:num w:numId="22" w16cid:durableId="1926262817">
    <w:abstractNumId w:val="106"/>
  </w:num>
  <w:num w:numId="23" w16cid:durableId="365563213">
    <w:abstractNumId w:val="89"/>
  </w:num>
  <w:num w:numId="24" w16cid:durableId="149179324">
    <w:abstractNumId w:val="69"/>
  </w:num>
  <w:num w:numId="25" w16cid:durableId="1075205034">
    <w:abstractNumId w:val="90"/>
  </w:num>
  <w:num w:numId="26" w16cid:durableId="281769982">
    <w:abstractNumId w:val="55"/>
  </w:num>
  <w:num w:numId="27" w16cid:durableId="37897115">
    <w:abstractNumId w:val="2"/>
  </w:num>
  <w:num w:numId="28" w16cid:durableId="841165158">
    <w:abstractNumId w:val="6"/>
  </w:num>
  <w:num w:numId="29" w16cid:durableId="747732894">
    <w:abstractNumId w:val="108"/>
  </w:num>
  <w:num w:numId="30" w16cid:durableId="1783069284">
    <w:abstractNumId w:val="4"/>
  </w:num>
  <w:num w:numId="31" w16cid:durableId="1705904306">
    <w:abstractNumId w:val="63"/>
  </w:num>
  <w:num w:numId="32" w16cid:durableId="753865244">
    <w:abstractNumId w:val="0"/>
  </w:num>
  <w:num w:numId="33" w16cid:durableId="1898399034">
    <w:abstractNumId w:val="3"/>
  </w:num>
  <w:num w:numId="34" w16cid:durableId="214588312">
    <w:abstractNumId w:val="74"/>
  </w:num>
  <w:num w:numId="35" w16cid:durableId="1310747671">
    <w:abstractNumId w:val="65"/>
  </w:num>
  <w:num w:numId="36" w16cid:durableId="1483504703">
    <w:abstractNumId w:val="68"/>
  </w:num>
  <w:num w:numId="37" w16cid:durableId="1437477399">
    <w:abstractNumId w:val="7"/>
  </w:num>
  <w:num w:numId="38" w16cid:durableId="2116904889">
    <w:abstractNumId w:val="100"/>
  </w:num>
  <w:num w:numId="39" w16cid:durableId="1291471079">
    <w:abstractNumId w:val="53"/>
  </w:num>
  <w:num w:numId="40" w16cid:durableId="1608275096">
    <w:abstractNumId w:val="76"/>
  </w:num>
  <w:num w:numId="41" w16cid:durableId="1241450697">
    <w:abstractNumId w:val="5"/>
  </w:num>
  <w:num w:numId="42" w16cid:durableId="224806146">
    <w:abstractNumId w:val="1"/>
  </w:num>
  <w:num w:numId="43" w16cid:durableId="1671710412">
    <w:abstractNumId w:val="73"/>
  </w:num>
  <w:num w:numId="44" w16cid:durableId="1013143510">
    <w:abstractNumId w:val="61"/>
  </w:num>
  <w:num w:numId="45" w16cid:durableId="1815641673">
    <w:abstractNumId w:val="66"/>
  </w:num>
  <w:num w:numId="46" w16cid:durableId="1662152831">
    <w:abstractNumId w:val="103"/>
  </w:num>
  <w:num w:numId="47" w16cid:durableId="21521527">
    <w:abstractNumId w:val="83"/>
  </w:num>
  <w:num w:numId="48" w16cid:durableId="824517674">
    <w:abstractNumId w:val="87"/>
  </w:num>
  <w:num w:numId="49" w16cid:durableId="658122964">
    <w:abstractNumId w:val="64"/>
  </w:num>
  <w:num w:numId="50" w16cid:durableId="682434625">
    <w:abstractNumId w:val="84"/>
  </w:num>
  <w:num w:numId="51" w16cid:durableId="143006854">
    <w:abstractNumId w:val="88"/>
  </w:num>
  <w:num w:numId="52" w16cid:durableId="420806919">
    <w:abstractNumId w:val="52"/>
  </w:num>
  <w:num w:numId="53" w16cid:durableId="1184632570">
    <w:abstractNumId w:val="85"/>
  </w:num>
  <w:num w:numId="54" w16cid:durableId="213155790">
    <w:abstractNumId w:val="97"/>
  </w:num>
  <w:num w:numId="55" w16cid:durableId="1981157056">
    <w:abstractNumId w:val="59"/>
  </w:num>
  <w:num w:numId="56" w16cid:durableId="1123887688">
    <w:abstractNumId w:val="56"/>
  </w:num>
  <w:num w:numId="57" w16cid:durableId="436096690">
    <w:abstractNumId w:val="99"/>
  </w:num>
  <w:num w:numId="58" w16cid:durableId="187914728">
    <w:abstractNumId w:val="86"/>
  </w:num>
  <w:num w:numId="59" w16cid:durableId="762993931">
    <w:abstractNumId w:val="93"/>
  </w:num>
  <w:num w:numId="60" w16cid:durableId="1409842754">
    <w:abstractNumId w:val="95"/>
  </w:num>
  <w:num w:numId="61" w16cid:durableId="1292058340">
    <w:abstractNumId w:val="72"/>
  </w:num>
  <w:num w:numId="62" w16cid:durableId="1023441163">
    <w:abstractNumId w:val="78"/>
  </w:num>
  <w:num w:numId="63" w16cid:durableId="810250761">
    <w:abstractNumId w:val="79"/>
  </w:num>
  <w:num w:numId="64" w16cid:durableId="1039816693">
    <w:abstractNumId w:val="96"/>
  </w:num>
  <w:num w:numId="65" w16cid:durableId="171919002">
    <w:abstractNumId w:val="77"/>
  </w:num>
  <w:num w:numId="66" w16cid:durableId="574171795">
    <w:abstractNumId w:val="51"/>
  </w:num>
  <w:num w:numId="67" w16cid:durableId="2144350219">
    <w:abstractNumId w:val="81"/>
  </w:num>
  <w:num w:numId="68" w16cid:durableId="791289493">
    <w:abstractNumId w:val="8"/>
  </w:num>
  <w:num w:numId="69" w16cid:durableId="2131509343">
    <w:abstractNumId w:val="9"/>
  </w:num>
  <w:num w:numId="70" w16cid:durableId="1178622304">
    <w:abstractNumId w:val="10"/>
  </w:num>
  <w:num w:numId="71" w16cid:durableId="2001956794">
    <w:abstractNumId w:val="11"/>
  </w:num>
  <w:num w:numId="72" w16cid:durableId="229659065">
    <w:abstractNumId w:val="12"/>
  </w:num>
  <w:num w:numId="73" w16cid:durableId="1562132423">
    <w:abstractNumId w:val="13"/>
  </w:num>
  <w:num w:numId="74" w16cid:durableId="2005354793">
    <w:abstractNumId w:val="14"/>
  </w:num>
  <w:num w:numId="75" w16cid:durableId="1804303171">
    <w:abstractNumId w:val="15"/>
  </w:num>
  <w:num w:numId="76" w16cid:durableId="2085947713">
    <w:abstractNumId w:val="16"/>
  </w:num>
  <w:num w:numId="77" w16cid:durableId="582490903">
    <w:abstractNumId w:val="17"/>
  </w:num>
  <w:num w:numId="78" w16cid:durableId="2072345931">
    <w:abstractNumId w:val="18"/>
  </w:num>
  <w:num w:numId="79" w16cid:durableId="1873568537">
    <w:abstractNumId w:val="19"/>
  </w:num>
  <w:num w:numId="80" w16cid:durableId="180168939">
    <w:abstractNumId w:val="20"/>
  </w:num>
  <w:num w:numId="81" w16cid:durableId="158423458">
    <w:abstractNumId w:val="21"/>
  </w:num>
  <w:num w:numId="82" w16cid:durableId="1618289556">
    <w:abstractNumId w:val="22"/>
  </w:num>
  <w:num w:numId="83" w16cid:durableId="340477633">
    <w:abstractNumId w:val="23"/>
  </w:num>
  <w:num w:numId="84" w16cid:durableId="645277770">
    <w:abstractNumId w:val="24"/>
  </w:num>
  <w:num w:numId="85" w16cid:durableId="1496649404">
    <w:abstractNumId w:val="25"/>
  </w:num>
  <w:num w:numId="86" w16cid:durableId="62417099">
    <w:abstractNumId w:val="26"/>
  </w:num>
  <w:num w:numId="87" w16cid:durableId="1994941716">
    <w:abstractNumId w:val="27"/>
  </w:num>
  <w:num w:numId="88" w16cid:durableId="116609564">
    <w:abstractNumId w:val="28"/>
  </w:num>
  <w:num w:numId="89" w16cid:durableId="1151142391">
    <w:abstractNumId w:val="29"/>
  </w:num>
  <w:num w:numId="90" w16cid:durableId="2126265897">
    <w:abstractNumId w:val="30"/>
  </w:num>
  <w:num w:numId="91" w16cid:durableId="1697652935">
    <w:abstractNumId w:val="31"/>
  </w:num>
  <w:num w:numId="92" w16cid:durableId="715929532">
    <w:abstractNumId w:val="32"/>
  </w:num>
  <w:num w:numId="93" w16cid:durableId="1712343232">
    <w:abstractNumId w:val="33"/>
  </w:num>
  <w:num w:numId="94" w16cid:durableId="780416614">
    <w:abstractNumId w:val="34"/>
  </w:num>
  <w:num w:numId="95" w16cid:durableId="460877947">
    <w:abstractNumId w:val="35"/>
  </w:num>
  <w:num w:numId="96" w16cid:durableId="1579679830">
    <w:abstractNumId w:val="36"/>
  </w:num>
  <w:num w:numId="97" w16cid:durableId="144783753">
    <w:abstractNumId w:val="37"/>
  </w:num>
  <w:num w:numId="98" w16cid:durableId="1804468967">
    <w:abstractNumId w:val="38"/>
  </w:num>
  <w:num w:numId="99" w16cid:durableId="2066295543">
    <w:abstractNumId w:val="39"/>
  </w:num>
  <w:num w:numId="100" w16cid:durableId="230698673">
    <w:abstractNumId w:val="40"/>
  </w:num>
  <w:num w:numId="101" w16cid:durableId="309284256">
    <w:abstractNumId w:val="41"/>
  </w:num>
  <w:num w:numId="102" w16cid:durableId="1085691336">
    <w:abstractNumId w:val="42"/>
  </w:num>
  <w:num w:numId="103" w16cid:durableId="321734537">
    <w:abstractNumId w:val="43"/>
  </w:num>
  <w:num w:numId="104" w16cid:durableId="356736063">
    <w:abstractNumId w:val="44"/>
  </w:num>
  <w:num w:numId="105" w16cid:durableId="833108330">
    <w:abstractNumId w:val="45"/>
  </w:num>
  <w:num w:numId="106" w16cid:durableId="1280330496">
    <w:abstractNumId w:val="46"/>
  </w:num>
  <w:num w:numId="107" w16cid:durableId="2055159524">
    <w:abstractNumId w:val="47"/>
  </w:num>
  <w:num w:numId="108" w16cid:durableId="1710452561">
    <w:abstractNumId w:val="48"/>
  </w:num>
  <w:num w:numId="109" w16cid:durableId="1423264299">
    <w:abstractNumId w:val="92"/>
  </w:num>
  <w:num w:numId="110" w16cid:durableId="454641602">
    <w:abstractNumId w:val="9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24"/>
    <w:rsid w:val="000008C6"/>
    <w:rsid w:val="00000CD6"/>
    <w:rsid w:val="0000140D"/>
    <w:rsid w:val="000040E8"/>
    <w:rsid w:val="00004417"/>
    <w:rsid w:val="000046C1"/>
    <w:rsid w:val="0000522F"/>
    <w:rsid w:val="00005A37"/>
    <w:rsid w:val="0000691B"/>
    <w:rsid w:val="00007E60"/>
    <w:rsid w:val="00011E80"/>
    <w:rsid w:val="00013816"/>
    <w:rsid w:val="0001493C"/>
    <w:rsid w:val="00016517"/>
    <w:rsid w:val="00022690"/>
    <w:rsid w:val="000227AE"/>
    <w:rsid w:val="0002485D"/>
    <w:rsid w:val="000262C0"/>
    <w:rsid w:val="000267E0"/>
    <w:rsid w:val="00026F88"/>
    <w:rsid w:val="000333C7"/>
    <w:rsid w:val="000363ED"/>
    <w:rsid w:val="0003665D"/>
    <w:rsid w:val="00036E95"/>
    <w:rsid w:val="0004009E"/>
    <w:rsid w:val="00040250"/>
    <w:rsid w:val="000416FF"/>
    <w:rsid w:val="00043B4F"/>
    <w:rsid w:val="00047E75"/>
    <w:rsid w:val="00052ABA"/>
    <w:rsid w:val="00053B9F"/>
    <w:rsid w:val="00053BA5"/>
    <w:rsid w:val="00054693"/>
    <w:rsid w:val="00054884"/>
    <w:rsid w:val="000556F0"/>
    <w:rsid w:val="00057670"/>
    <w:rsid w:val="00061591"/>
    <w:rsid w:val="000665F0"/>
    <w:rsid w:val="00071650"/>
    <w:rsid w:val="0007217B"/>
    <w:rsid w:val="00083E43"/>
    <w:rsid w:val="00085E76"/>
    <w:rsid w:val="00086396"/>
    <w:rsid w:val="00086897"/>
    <w:rsid w:val="00086DF7"/>
    <w:rsid w:val="0009313A"/>
    <w:rsid w:val="000A2633"/>
    <w:rsid w:val="000A6327"/>
    <w:rsid w:val="000B1161"/>
    <w:rsid w:val="000B178D"/>
    <w:rsid w:val="000B3798"/>
    <w:rsid w:val="000B6820"/>
    <w:rsid w:val="000B6B41"/>
    <w:rsid w:val="000C59C8"/>
    <w:rsid w:val="000D13B2"/>
    <w:rsid w:val="000D17C9"/>
    <w:rsid w:val="000D67B1"/>
    <w:rsid w:val="000D74A9"/>
    <w:rsid w:val="000D7B0A"/>
    <w:rsid w:val="000E4C49"/>
    <w:rsid w:val="000E5E5A"/>
    <w:rsid w:val="000E782C"/>
    <w:rsid w:val="000F1EBE"/>
    <w:rsid w:val="000F655C"/>
    <w:rsid w:val="000F7E7C"/>
    <w:rsid w:val="00101EDD"/>
    <w:rsid w:val="0010344B"/>
    <w:rsid w:val="00115277"/>
    <w:rsid w:val="00115537"/>
    <w:rsid w:val="00116082"/>
    <w:rsid w:val="00117F4B"/>
    <w:rsid w:val="001206D3"/>
    <w:rsid w:val="00122EF4"/>
    <w:rsid w:val="0012729F"/>
    <w:rsid w:val="00130FCC"/>
    <w:rsid w:val="001351CC"/>
    <w:rsid w:val="00135437"/>
    <w:rsid w:val="00136D15"/>
    <w:rsid w:val="001414DF"/>
    <w:rsid w:val="00141919"/>
    <w:rsid w:val="001442AC"/>
    <w:rsid w:val="00146EB4"/>
    <w:rsid w:val="00150DCC"/>
    <w:rsid w:val="00154A01"/>
    <w:rsid w:val="00155777"/>
    <w:rsid w:val="0016034F"/>
    <w:rsid w:val="00161BCB"/>
    <w:rsid w:val="00162CDE"/>
    <w:rsid w:val="00166B72"/>
    <w:rsid w:val="00170106"/>
    <w:rsid w:val="001747EA"/>
    <w:rsid w:val="00182A02"/>
    <w:rsid w:val="00183D2E"/>
    <w:rsid w:val="001854A1"/>
    <w:rsid w:val="001863FB"/>
    <w:rsid w:val="00186C3C"/>
    <w:rsid w:val="001913D9"/>
    <w:rsid w:val="0019473E"/>
    <w:rsid w:val="0019513D"/>
    <w:rsid w:val="0019529E"/>
    <w:rsid w:val="0019584D"/>
    <w:rsid w:val="001A71FE"/>
    <w:rsid w:val="001B1FB8"/>
    <w:rsid w:val="001B271A"/>
    <w:rsid w:val="001B374E"/>
    <w:rsid w:val="001B3ECD"/>
    <w:rsid w:val="001B618F"/>
    <w:rsid w:val="001B7896"/>
    <w:rsid w:val="001C0A66"/>
    <w:rsid w:val="001C0DCA"/>
    <w:rsid w:val="001C141E"/>
    <w:rsid w:val="001C22EF"/>
    <w:rsid w:val="001C7B13"/>
    <w:rsid w:val="001D0B39"/>
    <w:rsid w:val="001D24A1"/>
    <w:rsid w:val="001D351E"/>
    <w:rsid w:val="001D4084"/>
    <w:rsid w:val="001D5A70"/>
    <w:rsid w:val="001D7BFE"/>
    <w:rsid w:val="001E41F0"/>
    <w:rsid w:val="001E6383"/>
    <w:rsid w:val="001E6A58"/>
    <w:rsid w:val="001F226B"/>
    <w:rsid w:val="001F26F6"/>
    <w:rsid w:val="001F2E0B"/>
    <w:rsid w:val="001F4530"/>
    <w:rsid w:val="001F517A"/>
    <w:rsid w:val="001F5AB3"/>
    <w:rsid w:val="002069BD"/>
    <w:rsid w:val="00212EF9"/>
    <w:rsid w:val="002135CA"/>
    <w:rsid w:val="002135E1"/>
    <w:rsid w:val="002175C5"/>
    <w:rsid w:val="00223CA0"/>
    <w:rsid w:val="00223E28"/>
    <w:rsid w:val="00224B5B"/>
    <w:rsid w:val="002250A2"/>
    <w:rsid w:val="00227D2F"/>
    <w:rsid w:val="00230E10"/>
    <w:rsid w:val="00233816"/>
    <w:rsid w:val="00233D67"/>
    <w:rsid w:val="00234717"/>
    <w:rsid w:val="0023581C"/>
    <w:rsid w:val="00235E94"/>
    <w:rsid w:val="002417A5"/>
    <w:rsid w:val="0024534C"/>
    <w:rsid w:val="00245992"/>
    <w:rsid w:val="00247F31"/>
    <w:rsid w:val="0025342C"/>
    <w:rsid w:val="00254AC9"/>
    <w:rsid w:val="00262571"/>
    <w:rsid w:val="00262DA8"/>
    <w:rsid w:val="002637DF"/>
    <w:rsid w:val="0026671F"/>
    <w:rsid w:val="00273258"/>
    <w:rsid w:val="00275D27"/>
    <w:rsid w:val="0027632C"/>
    <w:rsid w:val="00280F08"/>
    <w:rsid w:val="00282455"/>
    <w:rsid w:val="0028587F"/>
    <w:rsid w:val="00290491"/>
    <w:rsid w:val="00292961"/>
    <w:rsid w:val="00294F8E"/>
    <w:rsid w:val="00295C0D"/>
    <w:rsid w:val="002A2767"/>
    <w:rsid w:val="002A699F"/>
    <w:rsid w:val="002A77EC"/>
    <w:rsid w:val="002B47E0"/>
    <w:rsid w:val="002B55A2"/>
    <w:rsid w:val="002B56E9"/>
    <w:rsid w:val="002C2E44"/>
    <w:rsid w:val="002C3607"/>
    <w:rsid w:val="002C3971"/>
    <w:rsid w:val="002C560A"/>
    <w:rsid w:val="002C5AA1"/>
    <w:rsid w:val="002C6516"/>
    <w:rsid w:val="002D149D"/>
    <w:rsid w:val="002D1688"/>
    <w:rsid w:val="002D205A"/>
    <w:rsid w:val="002D272D"/>
    <w:rsid w:val="002D59D8"/>
    <w:rsid w:val="002D6338"/>
    <w:rsid w:val="002E3386"/>
    <w:rsid w:val="002E7EB1"/>
    <w:rsid w:val="002F0438"/>
    <w:rsid w:val="002F3B28"/>
    <w:rsid w:val="002F3B5F"/>
    <w:rsid w:val="002F4E19"/>
    <w:rsid w:val="002F6946"/>
    <w:rsid w:val="002F7A36"/>
    <w:rsid w:val="00300F79"/>
    <w:rsid w:val="00303583"/>
    <w:rsid w:val="00303C3B"/>
    <w:rsid w:val="003042BE"/>
    <w:rsid w:val="003109D7"/>
    <w:rsid w:val="00310EF1"/>
    <w:rsid w:val="0031231A"/>
    <w:rsid w:val="003129C3"/>
    <w:rsid w:val="00317EC3"/>
    <w:rsid w:val="00324A1A"/>
    <w:rsid w:val="0032548E"/>
    <w:rsid w:val="00331932"/>
    <w:rsid w:val="00331FF2"/>
    <w:rsid w:val="00332484"/>
    <w:rsid w:val="00332776"/>
    <w:rsid w:val="00337ED2"/>
    <w:rsid w:val="00342F32"/>
    <w:rsid w:val="0034542E"/>
    <w:rsid w:val="00350453"/>
    <w:rsid w:val="00355492"/>
    <w:rsid w:val="00356A8D"/>
    <w:rsid w:val="00360994"/>
    <w:rsid w:val="003655C4"/>
    <w:rsid w:val="00366E32"/>
    <w:rsid w:val="0037263B"/>
    <w:rsid w:val="00372BD8"/>
    <w:rsid w:val="0038023A"/>
    <w:rsid w:val="00380DE4"/>
    <w:rsid w:val="00383426"/>
    <w:rsid w:val="00385F90"/>
    <w:rsid w:val="00386DEB"/>
    <w:rsid w:val="00390FD5"/>
    <w:rsid w:val="003925FF"/>
    <w:rsid w:val="003929BF"/>
    <w:rsid w:val="00393E21"/>
    <w:rsid w:val="003947D8"/>
    <w:rsid w:val="003962F1"/>
    <w:rsid w:val="003A2522"/>
    <w:rsid w:val="003A2DF9"/>
    <w:rsid w:val="003A2DFF"/>
    <w:rsid w:val="003A5947"/>
    <w:rsid w:val="003A62ED"/>
    <w:rsid w:val="003B02FF"/>
    <w:rsid w:val="003B17C9"/>
    <w:rsid w:val="003B4C06"/>
    <w:rsid w:val="003B538F"/>
    <w:rsid w:val="003C03DA"/>
    <w:rsid w:val="003C3BB2"/>
    <w:rsid w:val="003C55F4"/>
    <w:rsid w:val="003C749A"/>
    <w:rsid w:val="003D24C2"/>
    <w:rsid w:val="003D37FE"/>
    <w:rsid w:val="003D470D"/>
    <w:rsid w:val="003D4CEA"/>
    <w:rsid w:val="003D6BF2"/>
    <w:rsid w:val="003D6EAB"/>
    <w:rsid w:val="003E0CC8"/>
    <w:rsid w:val="003E2830"/>
    <w:rsid w:val="003E3F4D"/>
    <w:rsid w:val="003E42DB"/>
    <w:rsid w:val="003E4894"/>
    <w:rsid w:val="003E4A40"/>
    <w:rsid w:val="003E52FE"/>
    <w:rsid w:val="003E641A"/>
    <w:rsid w:val="003E6E42"/>
    <w:rsid w:val="003F4AF7"/>
    <w:rsid w:val="003F5D3D"/>
    <w:rsid w:val="003F64F6"/>
    <w:rsid w:val="0040054A"/>
    <w:rsid w:val="00400AA1"/>
    <w:rsid w:val="00400B08"/>
    <w:rsid w:val="00402B04"/>
    <w:rsid w:val="00407015"/>
    <w:rsid w:val="00411D70"/>
    <w:rsid w:val="00413B0C"/>
    <w:rsid w:val="0041763B"/>
    <w:rsid w:val="00417DA6"/>
    <w:rsid w:val="00422641"/>
    <w:rsid w:val="004227E8"/>
    <w:rsid w:val="00424A87"/>
    <w:rsid w:val="0043200C"/>
    <w:rsid w:val="00433815"/>
    <w:rsid w:val="00434D80"/>
    <w:rsid w:val="00435326"/>
    <w:rsid w:val="004362B9"/>
    <w:rsid w:val="00437719"/>
    <w:rsid w:val="00442261"/>
    <w:rsid w:val="00442905"/>
    <w:rsid w:val="004445B6"/>
    <w:rsid w:val="00446F3E"/>
    <w:rsid w:val="00447BD8"/>
    <w:rsid w:val="0045041C"/>
    <w:rsid w:val="00453E49"/>
    <w:rsid w:val="0045455A"/>
    <w:rsid w:val="00454C54"/>
    <w:rsid w:val="00456DAF"/>
    <w:rsid w:val="00460C00"/>
    <w:rsid w:val="00461491"/>
    <w:rsid w:val="00461909"/>
    <w:rsid w:val="0046509A"/>
    <w:rsid w:val="0046687C"/>
    <w:rsid w:val="00466883"/>
    <w:rsid w:val="00467615"/>
    <w:rsid w:val="004714B7"/>
    <w:rsid w:val="004739A4"/>
    <w:rsid w:val="00473DB2"/>
    <w:rsid w:val="004740C7"/>
    <w:rsid w:val="004740EE"/>
    <w:rsid w:val="0047622E"/>
    <w:rsid w:val="0048095C"/>
    <w:rsid w:val="00481172"/>
    <w:rsid w:val="004829E9"/>
    <w:rsid w:val="00482A8C"/>
    <w:rsid w:val="00483523"/>
    <w:rsid w:val="00483CC2"/>
    <w:rsid w:val="00491372"/>
    <w:rsid w:val="00492A44"/>
    <w:rsid w:val="00494665"/>
    <w:rsid w:val="00494C23"/>
    <w:rsid w:val="00495AF0"/>
    <w:rsid w:val="004972AC"/>
    <w:rsid w:val="004A00AF"/>
    <w:rsid w:val="004A4B79"/>
    <w:rsid w:val="004A6679"/>
    <w:rsid w:val="004A68C3"/>
    <w:rsid w:val="004B025B"/>
    <w:rsid w:val="004B13C7"/>
    <w:rsid w:val="004B3E30"/>
    <w:rsid w:val="004B4998"/>
    <w:rsid w:val="004B4C05"/>
    <w:rsid w:val="004B7CEC"/>
    <w:rsid w:val="004C1F22"/>
    <w:rsid w:val="004C4C65"/>
    <w:rsid w:val="004C4CE0"/>
    <w:rsid w:val="004C5544"/>
    <w:rsid w:val="004C668B"/>
    <w:rsid w:val="004C7CCF"/>
    <w:rsid w:val="004D0084"/>
    <w:rsid w:val="004D0E3D"/>
    <w:rsid w:val="004D2169"/>
    <w:rsid w:val="004D3ABE"/>
    <w:rsid w:val="004D6B5D"/>
    <w:rsid w:val="004E3588"/>
    <w:rsid w:val="004E3B27"/>
    <w:rsid w:val="004E47AF"/>
    <w:rsid w:val="004E7873"/>
    <w:rsid w:val="004F0E79"/>
    <w:rsid w:val="004F18F9"/>
    <w:rsid w:val="004F2F8D"/>
    <w:rsid w:val="004F5D3F"/>
    <w:rsid w:val="00500CDD"/>
    <w:rsid w:val="00502511"/>
    <w:rsid w:val="00502F51"/>
    <w:rsid w:val="0050356F"/>
    <w:rsid w:val="005037C9"/>
    <w:rsid w:val="00510D49"/>
    <w:rsid w:val="005114F5"/>
    <w:rsid w:val="00511C88"/>
    <w:rsid w:val="00512137"/>
    <w:rsid w:val="00512CBA"/>
    <w:rsid w:val="00516A54"/>
    <w:rsid w:val="005207E5"/>
    <w:rsid w:val="0052340F"/>
    <w:rsid w:val="00523E34"/>
    <w:rsid w:val="00530F96"/>
    <w:rsid w:val="005329B5"/>
    <w:rsid w:val="00535B80"/>
    <w:rsid w:val="005365BD"/>
    <w:rsid w:val="00537C6C"/>
    <w:rsid w:val="00542EF8"/>
    <w:rsid w:val="00543143"/>
    <w:rsid w:val="00543805"/>
    <w:rsid w:val="00551F03"/>
    <w:rsid w:val="00553AE5"/>
    <w:rsid w:val="005544E5"/>
    <w:rsid w:val="005552AD"/>
    <w:rsid w:val="0055744A"/>
    <w:rsid w:val="00561F48"/>
    <w:rsid w:val="00562ADA"/>
    <w:rsid w:val="005646B7"/>
    <w:rsid w:val="00564B1A"/>
    <w:rsid w:val="0056558B"/>
    <w:rsid w:val="00567262"/>
    <w:rsid w:val="005714B5"/>
    <w:rsid w:val="00572BF1"/>
    <w:rsid w:val="00576CD3"/>
    <w:rsid w:val="005840A1"/>
    <w:rsid w:val="0058414D"/>
    <w:rsid w:val="005848D6"/>
    <w:rsid w:val="005860CC"/>
    <w:rsid w:val="005901C4"/>
    <w:rsid w:val="00591D8A"/>
    <w:rsid w:val="00592D4A"/>
    <w:rsid w:val="00594BC0"/>
    <w:rsid w:val="00594EA2"/>
    <w:rsid w:val="00597404"/>
    <w:rsid w:val="005977B7"/>
    <w:rsid w:val="005A243C"/>
    <w:rsid w:val="005A4356"/>
    <w:rsid w:val="005A468D"/>
    <w:rsid w:val="005B02E4"/>
    <w:rsid w:val="005B06BE"/>
    <w:rsid w:val="005B20EB"/>
    <w:rsid w:val="005B2AD5"/>
    <w:rsid w:val="005B3311"/>
    <w:rsid w:val="005B6BEE"/>
    <w:rsid w:val="005B73F7"/>
    <w:rsid w:val="005C0DE9"/>
    <w:rsid w:val="005C28B4"/>
    <w:rsid w:val="005C2FA0"/>
    <w:rsid w:val="005C3AE2"/>
    <w:rsid w:val="005C3BC3"/>
    <w:rsid w:val="005C578D"/>
    <w:rsid w:val="005C5D31"/>
    <w:rsid w:val="005C795D"/>
    <w:rsid w:val="005D0C60"/>
    <w:rsid w:val="005D101F"/>
    <w:rsid w:val="005D3A00"/>
    <w:rsid w:val="005D606C"/>
    <w:rsid w:val="005D63A3"/>
    <w:rsid w:val="005D6CEE"/>
    <w:rsid w:val="005E033B"/>
    <w:rsid w:val="005E0584"/>
    <w:rsid w:val="005E0CD0"/>
    <w:rsid w:val="005E22C6"/>
    <w:rsid w:val="005E32C7"/>
    <w:rsid w:val="005E3E98"/>
    <w:rsid w:val="005E40AF"/>
    <w:rsid w:val="005E67E5"/>
    <w:rsid w:val="005E7CA3"/>
    <w:rsid w:val="005F564E"/>
    <w:rsid w:val="00600FA1"/>
    <w:rsid w:val="00601806"/>
    <w:rsid w:val="006024D7"/>
    <w:rsid w:val="006047A4"/>
    <w:rsid w:val="00613D08"/>
    <w:rsid w:val="00614438"/>
    <w:rsid w:val="0061467A"/>
    <w:rsid w:val="0061674B"/>
    <w:rsid w:val="00617C80"/>
    <w:rsid w:val="00617FC1"/>
    <w:rsid w:val="00620A98"/>
    <w:rsid w:val="0062437B"/>
    <w:rsid w:val="00624962"/>
    <w:rsid w:val="00627781"/>
    <w:rsid w:val="00627F7F"/>
    <w:rsid w:val="006354BD"/>
    <w:rsid w:val="006372C0"/>
    <w:rsid w:val="00641A59"/>
    <w:rsid w:val="00641ACB"/>
    <w:rsid w:val="006448E8"/>
    <w:rsid w:val="00647C9C"/>
    <w:rsid w:val="00652025"/>
    <w:rsid w:val="00652500"/>
    <w:rsid w:val="00652CC8"/>
    <w:rsid w:val="00653582"/>
    <w:rsid w:val="00655794"/>
    <w:rsid w:val="00655B47"/>
    <w:rsid w:val="00656DA1"/>
    <w:rsid w:val="00657D9A"/>
    <w:rsid w:val="00660B40"/>
    <w:rsid w:val="00662AEA"/>
    <w:rsid w:val="00665277"/>
    <w:rsid w:val="0067359F"/>
    <w:rsid w:val="0067381F"/>
    <w:rsid w:val="00676F03"/>
    <w:rsid w:val="00677942"/>
    <w:rsid w:val="00685742"/>
    <w:rsid w:val="00687701"/>
    <w:rsid w:val="006937BE"/>
    <w:rsid w:val="0069538F"/>
    <w:rsid w:val="0069541B"/>
    <w:rsid w:val="0069636A"/>
    <w:rsid w:val="00696573"/>
    <w:rsid w:val="00697E95"/>
    <w:rsid w:val="006A0975"/>
    <w:rsid w:val="006B41CA"/>
    <w:rsid w:val="006B5870"/>
    <w:rsid w:val="006B5B9C"/>
    <w:rsid w:val="006B5C1A"/>
    <w:rsid w:val="006C2EFE"/>
    <w:rsid w:val="006C303A"/>
    <w:rsid w:val="006C3073"/>
    <w:rsid w:val="006C3A61"/>
    <w:rsid w:val="006C4C4A"/>
    <w:rsid w:val="006C4F27"/>
    <w:rsid w:val="006C5524"/>
    <w:rsid w:val="006C5DF3"/>
    <w:rsid w:val="006C73E5"/>
    <w:rsid w:val="006D2DFB"/>
    <w:rsid w:val="006D62A6"/>
    <w:rsid w:val="006E1684"/>
    <w:rsid w:val="006E2E81"/>
    <w:rsid w:val="006E39C4"/>
    <w:rsid w:val="006F06BC"/>
    <w:rsid w:val="006F5481"/>
    <w:rsid w:val="006F5EC8"/>
    <w:rsid w:val="006F7D8D"/>
    <w:rsid w:val="0070095E"/>
    <w:rsid w:val="00701BF0"/>
    <w:rsid w:val="00702AA4"/>
    <w:rsid w:val="00704D8B"/>
    <w:rsid w:val="0071212C"/>
    <w:rsid w:val="00715F04"/>
    <w:rsid w:val="00717BE8"/>
    <w:rsid w:val="00720DB7"/>
    <w:rsid w:val="007212C2"/>
    <w:rsid w:val="0072179A"/>
    <w:rsid w:val="00722263"/>
    <w:rsid w:val="00724C27"/>
    <w:rsid w:val="00725515"/>
    <w:rsid w:val="00727535"/>
    <w:rsid w:val="007419C6"/>
    <w:rsid w:val="00743997"/>
    <w:rsid w:val="00743E3C"/>
    <w:rsid w:val="00747B87"/>
    <w:rsid w:val="0075414D"/>
    <w:rsid w:val="00757EBC"/>
    <w:rsid w:val="007750DE"/>
    <w:rsid w:val="007759CF"/>
    <w:rsid w:val="00776055"/>
    <w:rsid w:val="00777495"/>
    <w:rsid w:val="00777CDE"/>
    <w:rsid w:val="00785559"/>
    <w:rsid w:val="00786810"/>
    <w:rsid w:val="007945CB"/>
    <w:rsid w:val="0079710E"/>
    <w:rsid w:val="007A1241"/>
    <w:rsid w:val="007A5521"/>
    <w:rsid w:val="007A678F"/>
    <w:rsid w:val="007A7FD7"/>
    <w:rsid w:val="007B1E3C"/>
    <w:rsid w:val="007B36B5"/>
    <w:rsid w:val="007B4231"/>
    <w:rsid w:val="007B77FB"/>
    <w:rsid w:val="007C3692"/>
    <w:rsid w:val="007C44C4"/>
    <w:rsid w:val="007C5E4E"/>
    <w:rsid w:val="007D3A8D"/>
    <w:rsid w:val="007D51A7"/>
    <w:rsid w:val="007D5414"/>
    <w:rsid w:val="007E2B8D"/>
    <w:rsid w:val="007E3569"/>
    <w:rsid w:val="007E3B87"/>
    <w:rsid w:val="007E436D"/>
    <w:rsid w:val="007E4C24"/>
    <w:rsid w:val="007F4224"/>
    <w:rsid w:val="007F489B"/>
    <w:rsid w:val="007F73C8"/>
    <w:rsid w:val="008004C3"/>
    <w:rsid w:val="00800827"/>
    <w:rsid w:val="00800C9F"/>
    <w:rsid w:val="008013D5"/>
    <w:rsid w:val="008018B6"/>
    <w:rsid w:val="00803D8C"/>
    <w:rsid w:val="00804CA1"/>
    <w:rsid w:val="00806D2C"/>
    <w:rsid w:val="00812728"/>
    <w:rsid w:val="00813146"/>
    <w:rsid w:val="008139E2"/>
    <w:rsid w:val="0081447E"/>
    <w:rsid w:val="008200A6"/>
    <w:rsid w:val="008225F5"/>
    <w:rsid w:val="008266F7"/>
    <w:rsid w:val="00826BBC"/>
    <w:rsid w:val="00827AD2"/>
    <w:rsid w:val="00827EB8"/>
    <w:rsid w:val="00830DF7"/>
    <w:rsid w:val="00835197"/>
    <w:rsid w:val="0083549B"/>
    <w:rsid w:val="008358F1"/>
    <w:rsid w:val="00840249"/>
    <w:rsid w:val="008405B6"/>
    <w:rsid w:val="00843364"/>
    <w:rsid w:val="00844547"/>
    <w:rsid w:val="008446AB"/>
    <w:rsid w:val="00845BE0"/>
    <w:rsid w:val="00846489"/>
    <w:rsid w:val="00846944"/>
    <w:rsid w:val="00851836"/>
    <w:rsid w:val="008534F8"/>
    <w:rsid w:val="00855652"/>
    <w:rsid w:val="008567D0"/>
    <w:rsid w:val="00857571"/>
    <w:rsid w:val="00860091"/>
    <w:rsid w:val="00861238"/>
    <w:rsid w:val="00861EBA"/>
    <w:rsid w:val="00864449"/>
    <w:rsid w:val="00870D55"/>
    <w:rsid w:val="00873530"/>
    <w:rsid w:val="00877FE6"/>
    <w:rsid w:val="00881FBD"/>
    <w:rsid w:val="00882834"/>
    <w:rsid w:val="00886099"/>
    <w:rsid w:val="0088614C"/>
    <w:rsid w:val="008867EC"/>
    <w:rsid w:val="00887107"/>
    <w:rsid w:val="00887CFF"/>
    <w:rsid w:val="00891A0D"/>
    <w:rsid w:val="00891C97"/>
    <w:rsid w:val="00891FD7"/>
    <w:rsid w:val="0089220A"/>
    <w:rsid w:val="008939A0"/>
    <w:rsid w:val="00895CB7"/>
    <w:rsid w:val="00896A33"/>
    <w:rsid w:val="008A0134"/>
    <w:rsid w:val="008A17B1"/>
    <w:rsid w:val="008A2B96"/>
    <w:rsid w:val="008A3322"/>
    <w:rsid w:val="008A38FD"/>
    <w:rsid w:val="008A3F64"/>
    <w:rsid w:val="008A5F42"/>
    <w:rsid w:val="008A6134"/>
    <w:rsid w:val="008A7FF2"/>
    <w:rsid w:val="008B62BA"/>
    <w:rsid w:val="008B673D"/>
    <w:rsid w:val="008B6CB3"/>
    <w:rsid w:val="008C06B1"/>
    <w:rsid w:val="008C1079"/>
    <w:rsid w:val="008C1A84"/>
    <w:rsid w:val="008C2CC9"/>
    <w:rsid w:val="008C65D4"/>
    <w:rsid w:val="008D1E69"/>
    <w:rsid w:val="008D2B92"/>
    <w:rsid w:val="008D3830"/>
    <w:rsid w:val="008D5AB6"/>
    <w:rsid w:val="008D74F4"/>
    <w:rsid w:val="008E0D58"/>
    <w:rsid w:val="008E63D4"/>
    <w:rsid w:val="008F2426"/>
    <w:rsid w:val="008F316B"/>
    <w:rsid w:val="008F5D73"/>
    <w:rsid w:val="00901CC0"/>
    <w:rsid w:val="0090225A"/>
    <w:rsid w:val="00904321"/>
    <w:rsid w:val="00907C02"/>
    <w:rsid w:val="00912137"/>
    <w:rsid w:val="00916284"/>
    <w:rsid w:val="009217C3"/>
    <w:rsid w:val="009222FE"/>
    <w:rsid w:val="00923218"/>
    <w:rsid w:val="009237DB"/>
    <w:rsid w:val="00924423"/>
    <w:rsid w:val="009252E0"/>
    <w:rsid w:val="00933C9B"/>
    <w:rsid w:val="00933E70"/>
    <w:rsid w:val="0093467A"/>
    <w:rsid w:val="00936FC5"/>
    <w:rsid w:val="00937AF0"/>
    <w:rsid w:val="00942E70"/>
    <w:rsid w:val="00944961"/>
    <w:rsid w:val="00947B5C"/>
    <w:rsid w:val="00947D05"/>
    <w:rsid w:val="009501BF"/>
    <w:rsid w:val="00950C22"/>
    <w:rsid w:val="009513AB"/>
    <w:rsid w:val="00951CED"/>
    <w:rsid w:val="00953F62"/>
    <w:rsid w:val="0095404A"/>
    <w:rsid w:val="0095428C"/>
    <w:rsid w:val="00954B8D"/>
    <w:rsid w:val="009556B6"/>
    <w:rsid w:val="0095629D"/>
    <w:rsid w:val="00956ACF"/>
    <w:rsid w:val="00957DA7"/>
    <w:rsid w:val="00960D63"/>
    <w:rsid w:val="00961939"/>
    <w:rsid w:val="0096376D"/>
    <w:rsid w:val="00966196"/>
    <w:rsid w:val="009714DB"/>
    <w:rsid w:val="00971817"/>
    <w:rsid w:val="009730B1"/>
    <w:rsid w:val="00973573"/>
    <w:rsid w:val="00975948"/>
    <w:rsid w:val="00980235"/>
    <w:rsid w:val="00981CDE"/>
    <w:rsid w:val="009822FC"/>
    <w:rsid w:val="009845E3"/>
    <w:rsid w:val="0099027F"/>
    <w:rsid w:val="00990486"/>
    <w:rsid w:val="00996413"/>
    <w:rsid w:val="009A26E7"/>
    <w:rsid w:val="009A3D23"/>
    <w:rsid w:val="009A5FD1"/>
    <w:rsid w:val="009A73BC"/>
    <w:rsid w:val="009B148F"/>
    <w:rsid w:val="009B3C23"/>
    <w:rsid w:val="009B511D"/>
    <w:rsid w:val="009B558A"/>
    <w:rsid w:val="009B6841"/>
    <w:rsid w:val="009C36BB"/>
    <w:rsid w:val="009C4B05"/>
    <w:rsid w:val="009C578C"/>
    <w:rsid w:val="009C6F37"/>
    <w:rsid w:val="009D5D99"/>
    <w:rsid w:val="009D6849"/>
    <w:rsid w:val="009E358F"/>
    <w:rsid w:val="009E3CAA"/>
    <w:rsid w:val="009E4734"/>
    <w:rsid w:val="009E60DF"/>
    <w:rsid w:val="009E717C"/>
    <w:rsid w:val="009F67CC"/>
    <w:rsid w:val="00A00D97"/>
    <w:rsid w:val="00A06286"/>
    <w:rsid w:val="00A10173"/>
    <w:rsid w:val="00A10BE3"/>
    <w:rsid w:val="00A133EF"/>
    <w:rsid w:val="00A16092"/>
    <w:rsid w:val="00A202C5"/>
    <w:rsid w:val="00A2581C"/>
    <w:rsid w:val="00A27494"/>
    <w:rsid w:val="00A304D1"/>
    <w:rsid w:val="00A31CCA"/>
    <w:rsid w:val="00A407D7"/>
    <w:rsid w:val="00A41C35"/>
    <w:rsid w:val="00A423C4"/>
    <w:rsid w:val="00A45970"/>
    <w:rsid w:val="00A47E0C"/>
    <w:rsid w:val="00A5097B"/>
    <w:rsid w:val="00A50A26"/>
    <w:rsid w:val="00A5474B"/>
    <w:rsid w:val="00A55DA3"/>
    <w:rsid w:val="00A561DF"/>
    <w:rsid w:val="00A600B7"/>
    <w:rsid w:val="00A61136"/>
    <w:rsid w:val="00A61373"/>
    <w:rsid w:val="00A62925"/>
    <w:rsid w:val="00A66D68"/>
    <w:rsid w:val="00A769F6"/>
    <w:rsid w:val="00A76C0E"/>
    <w:rsid w:val="00A82A2D"/>
    <w:rsid w:val="00A848BE"/>
    <w:rsid w:val="00A93600"/>
    <w:rsid w:val="00A95F14"/>
    <w:rsid w:val="00A97E30"/>
    <w:rsid w:val="00AA3130"/>
    <w:rsid w:val="00AA493A"/>
    <w:rsid w:val="00AB00B7"/>
    <w:rsid w:val="00AB0A6D"/>
    <w:rsid w:val="00AC2FCF"/>
    <w:rsid w:val="00AC34EC"/>
    <w:rsid w:val="00AC4518"/>
    <w:rsid w:val="00AC5D83"/>
    <w:rsid w:val="00AD0BE7"/>
    <w:rsid w:val="00AD4FB9"/>
    <w:rsid w:val="00AD634F"/>
    <w:rsid w:val="00AD64A5"/>
    <w:rsid w:val="00AD6D59"/>
    <w:rsid w:val="00AD7B0A"/>
    <w:rsid w:val="00AE464E"/>
    <w:rsid w:val="00AE51C2"/>
    <w:rsid w:val="00AF434C"/>
    <w:rsid w:val="00AF496A"/>
    <w:rsid w:val="00AF6823"/>
    <w:rsid w:val="00AF7180"/>
    <w:rsid w:val="00B00E75"/>
    <w:rsid w:val="00B01757"/>
    <w:rsid w:val="00B048F8"/>
    <w:rsid w:val="00B0492D"/>
    <w:rsid w:val="00B0565B"/>
    <w:rsid w:val="00B05CB2"/>
    <w:rsid w:val="00B06F04"/>
    <w:rsid w:val="00B07C40"/>
    <w:rsid w:val="00B1191D"/>
    <w:rsid w:val="00B13BC5"/>
    <w:rsid w:val="00B17440"/>
    <w:rsid w:val="00B2260B"/>
    <w:rsid w:val="00B24DA2"/>
    <w:rsid w:val="00B25EB9"/>
    <w:rsid w:val="00B27225"/>
    <w:rsid w:val="00B27D66"/>
    <w:rsid w:val="00B33DF5"/>
    <w:rsid w:val="00B41FA4"/>
    <w:rsid w:val="00B425BE"/>
    <w:rsid w:val="00B42ECE"/>
    <w:rsid w:val="00B43B0C"/>
    <w:rsid w:val="00B50C84"/>
    <w:rsid w:val="00B55D56"/>
    <w:rsid w:val="00B5623B"/>
    <w:rsid w:val="00B579D7"/>
    <w:rsid w:val="00B60D98"/>
    <w:rsid w:val="00B627F7"/>
    <w:rsid w:val="00B70151"/>
    <w:rsid w:val="00B71EA6"/>
    <w:rsid w:val="00B72BAD"/>
    <w:rsid w:val="00B74132"/>
    <w:rsid w:val="00B75AF1"/>
    <w:rsid w:val="00B75B30"/>
    <w:rsid w:val="00B774F6"/>
    <w:rsid w:val="00B803E3"/>
    <w:rsid w:val="00B8104D"/>
    <w:rsid w:val="00B817CC"/>
    <w:rsid w:val="00B830A4"/>
    <w:rsid w:val="00B83534"/>
    <w:rsid w:val="00B83C0F"/>
    <w:rsid w:val="00B84E9A"/>
    <w:rsid w:val="00B94CFC"/>
    <w:rsid w:val="00B95E4B"/>
    <w:rsid w:val="00BA0974"/>
    <w:rsid w:val="00BA33CD"/>
    <w:rsid w:val="00BB53E2"/>
    <w:rsid w:val="00BB5C4C"/>
    <w:rsid w:val="00BB7E1D"/>
    <w:rsid w:val="00BC1A79"/>
    <w:rsid w:val="00BC6F66"/>
    <w:rsid w:val="00BC6FB6"/>
    <w:rsid w:val="00BD367D"/>
    <w:rsid w:val="00BD4CE7"/>
    <w:rsid w:val="00BD671B"/>
    <w:rsid w:val="00BE0A6A"/>
    <w:rsid w:val="00BE1A86"/>
    <w:rsid w:val="00BE2233"/>
    <w:rsid w:val="00BF07CD"/>
    <w:rsid w:val="00BF13E3"/>
    <w:rsid w:val="00C00007"/>
    <w:rsid w:val="00C01396"/>
    <w:rsid w:val="00C03DAE"/>
    <w:rsid w:val="00C045E3"/>
    <w:rsid w:val="00C07387"/>
    <w:rsid w:val="00C07939"/>
    <w:rsid w:val="00C1089C"/>
    <w:rsid w:val="00C10C7F"/>
    <w:rsid w:val="00C11EA9"/>
    <w:rsid w:val="00C14426"/>
    <w:rsid w:val="00C14925"/>
    <w:rsid w:val="00C1783C"/>
    <w:rsid w:val="00C17AAC"/>
    <w:rsid w:val="00C17B1F"/>
    <w:rsid w:val="00C213FC"/>
    <w:rsid w:val="00C23B30"/>
    <w:rsid w:val="00C30A76"/>
    <w:rsid w:val="00C32BD2"/>
    <w:rsid w:val="00C357C2"/>
    <w:rsid w:val="00C377BF"/>
    <w:rsid w:val="00C4056E"/>
    <w:rsid w:val="00C409A4"/>
    <w:rsid w:val="00C42D9D"/>
    <w:rsid w:val="00C432A6"/>
    <w:rsid w:val="00C4427B"/>
    <w:rsid w:val="00C50318"/>
    <w:rsid w:val="00C507AA"/>
    <w:rsid w:val="00C5150A"/>
    <w:rsid w:val="00C5502C"/>
    <w:rsid w:val="00C56EE5"/>
    <w:rsid w:val="00C61F1A"/>
    <w:rsid w:val="00C62C20"/>
    <w:rsid w:val="00C63421"/>
    <w:rsid w:val="00C64A13"/>
    <w:rsid w:val="00C66DA0"/>
    <w:rsid w:val="00C70C93"/>
    <w:rsid w:val="00C71A5E"/>
    <w:rsid w:val="00C73DCA"/>
    <w:rsid w:val="00C74A68"/>
    <w:rsid w:val="00C74E83"/>
    <w:rsid w:val="00C762DA"/>
    <w:rsid w:val="00C77B10"/>
    <w:rsid w:val="00C82179"/>
    <w:rsid w:val="00C834A5"/>
    <w:rsid w:val="00C83BAB"/>
    <w:rsid w:val="00C875EA"/>
    <w:rsid w:val="00C90F41"/>
    <w:rsid w:val="00C91979"/>
    <w:rsid w:val="00C93F9C"/>
    <w:rsid w:val="00C964E3"/>
    <w:rsid w:val="00C97F42"/>
    <w:rsid w:val="00CA0B5B"/>
    <w:rsid w:val="00CA17DF"/>
    <w:rsid w:val="00CA1D49"/>
    <w:rsid w:val="00CA5224"/>
    <w:rsid w:val="00CA5E2E"/>
    <w:rsid w:val="00CA6171"/>
    <w:rsid w:val="00CA6367"/>
    <w:rsid w:val="00CA66E7"/>
    <w:rsid w:val="00CB3EB3"/>
    <w:rsid w:val="00CB44DA"/>
    <w:rsid w:val="00CB6756"/>
    <w:rsid w:val="00CC01C7"/>
    <w:rsid w:val="00CC0F2F"/>
    <w:rsid w:val="00CC2673"/>
    <w:rsid w:val="00CD52A0"/>
    <w:rsid w:val="00CD5428"/>
    <w:rsid w:val="00CD57E1"/>
    <w:rsid w:val="00CD72CD"/>
    <w:rsid w:val="00CE157E"/>
    <w:rsid w:val="00CE2D92"/>
    <w:rsid w:val="00CE6331"/>
    <w:rsid w:val="00CF04C0"/>
    <w:rsid w:val="00CF23A0"/>
    <w:rsid w:val="00CF6961"/>
    <w:rsid w:val="00CF7B1D"/>
    <w:rsid w:val="00D0501F"/>
    <w:rsid w:val="00D06799"/>
    <w:rsid w:val="00D07AA1"/>
    <w:rsid w:val="00D109C7"/>
    <w:rsid w:val="00D13FFB"/>
    <w:rsid w:val="00D15068"/>
    <w:rsid w:val="00D21407"/>
    <w:rsid w:val="00D25E7E"/>
    <w:rsid w:val="00D3173F"/>
    <w:rsid w:val="00D31764"/>
    <w:rsid w:val="00D32B6C"/>
    <w:rsid w:val="00D32BA0"/>
    <w:rsid w:val="00D33522"/>
    <w:rsid w:val="00D34879"/>
    <w:rsid w:val="00D35C7E"/>
    <w:rsid w:val="00D3636E"/>
    <w:rsid w:val="00D3776E"/>
    <w:rsid w:val="00D4180F"/>
    <w:rsid w:val="00D422D4"/>
    <w:rsid w:val="00D4233C"/>
    <w:rsid w:val="00D44231"/>
    <w:rsid w:val="00D44DDE"/>
    <w:rsid w:val="00D45483"/>
    <w:rsid w:val="00D4774B"/>
    <w:rsid w:val="00D47E45"/>
    <w:rsid w:val="00D51AAE"/>
    <w:rsid w:val="00D52E12"/>
    <w:rsid w:val="00D5302E"/>
    <w:rsid w:val="00D55F30"/>
    <w:rsid w:val="00D6061C"/>
    <w:rsid w:val="00D60782"/>
    <w:rsid w:val="00D61984"/>
    <w:rsid w:val="00D62201"/>
    <w:rsid w:val="00D64623"/>
    <w:rsid w:val="00D6508E"/>
    <w:rsid w:val="00D66B16"/>
    <w:rsid w:val="00D676BB"/>
    <w:rsid w:val="00D70D27"/>
    <w:rsid w:val="00D71E75"/>
    <w:rsid w:val="00D72AFA"/>
    <w:rsid w:val="00D7530E"/>
    <w:rsid w:val="00D764D4"/>
    <w:rsid w:val="00D83A5F"/>
    <w:rsid w:val="00D84FCD"/>
    <w:rsid w:val="00D87663"/>
    <w:rsid w:val="00D96812"/>
    <w:rsid w:val="00DA3A88"/>
    <w:rsid w:val="00DA59C0"/>
    <w:rsid w:val="00DB365E"/>
    <w:rsid w:val="00DB57A9"/>
    <w:rsid w:val="00DB5AC1"/>
    <w:rsid w:val="00DB6916"/>
    <w:rsid w:val="00DC1393"/>
    <w:rsid w:val="00DC4019"/>
    <w:rsid w:val="00DC53DF"/>
    <w:rsid w:val="00DC5B43"/>
    <w:rsid w:val="00DD2C0C"/>
    <w:rsid w:val="00DD3260"/>
    <w:rsid w:val="00DD4EA9"/>
    <w:rsid w:val="00DD5176"/>
    <w:rsid w:val="00DD5F8D"/>
    <w:rsid w:val="00DE094D"/>
    <w:rsid w:val="00DE260A"/>
    <w:rsid w:val="00DE275F"/>
    <w:rsid w:val="00DE34A6"/>
    <w:rsid w:val="00DF3BF5"/>
    <w:rsid w:val="00DF6A55"/>
    <w:rsid w:val="00E00C0C"/>
    <w:rsid w:val="00E02BDB"/>
    <w:rsid w:val="00E0332B"/>
    <w:rsid w:val="00E11AE0"/>
    <w:rsid w:val="00E12E6F"/>
    <w:rsid w:val="00E21F81"/>
    <w:rsid w:val="00E22F8B"/>
    <w:rsid w:val="00E24BC0"/>
    <w:rsid w:val="00E25A76"/>
    <w:rsid w:val="00E27C2F"/>
    <w:rsid w:val="00E335A1"/>
    <w:rsid w:val="00E337FE"/>
    <w:rsid w:val="00E404A5"/>
    <w:rsid w:val="00E45001"/>
    <w:rsid w:val="00E4534C"/>
    <w:rsid w:val="00E46435"/>
    <w:rsid w:val="00E46E07"/>
    <w:rsid w:val="00E47733"/>
    <w:rsid w:val="00E47ADD"/>
    <w:rsid w:val="00E52AB8"/>
    <w:rsid w:val="00E52D55"/>
    <w:rsid w:val="00E5324A"/>
    <w:rsid w:val="00E53DC9"/>
    <w:rsid w:val="00E6140D"/>
    <w:rsid w:val="00E61914"/>
    <w:rsid w:val="00E63F34"/>
    <w:rsid w:val="00E655E7"/>
    <w:rsid w:val="00E67CDE"/>
    <w:rsid w:val="00E70400"/>
    <w:rsid w:val="00E718D9"/>
    <w:rsid w:val="00E725D0"/>
    <w:rsid w:val="00E73995"/>
    <w:rsid w:val="00E77859"/>
    <w:rsid w:val="00E859D1"/>
    <w:rsid w:val="00E9106D"/>
    <w:rsid w:val="00E91FC4"/>
    <w:rsid w:val="00E93CE5"/>
    <w:rsid w:val="00E97DB1"/>
    <w:rsid w:val="00EA0E9E"/>
    <w:rsid w:val="00EA5679"/>
    <w:rsid w:val="00EA60C2"/>
    <w:rsid w:val="00EA630F"/>
    <w:rsid w:val="00EA6FD1"/>
    <w:rsid w:val="00EA724E"/>
    <w:rsid w:val="00EB00EB"/>
    <w:rsid w:val="00EB37C4"/>
    <w:rsid w:val="00EB503B"/>
    <w:rsid w:val="00EB5ED9"/>
    <w:rsid w:val="00EB60E7"/>
    <w:rsid w:val="00EB6E17"/>
    <w:rsid w:val="00EC16D2"/>
    <w:rsid w:val="00EC41FF"/>
    <w:rsid w:val="00EC463F"/>
    <w:rsid w:val="00EC60DF"/>
    <w:rsid w:val="00ED0372"/>
    <w:rsid w:val="00ED18E4"/>
    <w:rsid w:val="00ED38BB"/>
    <w:rsid w:val="00ED4047"/>
    <w:rsid w:val="00ED4051"/>
    <w:rsid w:val="00ED68D2"/>
    <w:rsid w:val="00EE0644"/>
    <w:rsid w:val="00EE1CD2"/>
    <w:rsid w:val="00EE2A1D"/>
    <w:rsid w:val="00EE5E8B"/>
    <w:rsid w:val="00EE63D9"/>
    <w:rsid w:val="00EE6ECF"/>
    <w:rsid w:val="00EF07C8"/>
    <w:rsid w:val="00EF1825"/>
    <w:rsid w:val="00EF2CF6"/>
    <w:rsid w:val="00EF447A"/>
    <w:rsid w:val="00F13F50"/>
    <w:rsid w:val="00F14F4D"/>
    <w:rsid w:val="00F16C64"/>
    <w:rsid w:val="00F208E5"/>
    <w:rsid w:val="00F20A48"/>
    <w:rsid w:val="00F236BE"/>
    <w:rsid w:val="00F240A1"/>
    <w:rsid w:val="00F24AE2"/>
    <w:rsid w:val="00F27321"/>
    <w:rsid w:val="00F32BD8"/>
    <w:rsid w:val="00F32EB0"/>
    <w:rsid w:val="00F33A0F"/>
    <w:rsid w:val="00F34D44"/>
    <w:rsid w:val="00F40972"/>
    <w:rsid w:val="00F44FB0"/>
    <w:rsid w:val="00F450E0"/>
    <w:rsid w:val="00F50691"/>
    <w:rsid w:val="00F50E04"/>
    <w:rsid w:val="00F50EAE"/>
    <w:rsid w:val="00F51A0C"/>
    <w:rsid w:val="00F5284D"/>
    <w:rsid w:val="00F53F15"/>
    <w:rsid w:val="00F5689E"/>
    <w:rsid w:val="00F60733"/>
    <w:rsid w:val="00F638F5"/>
    <w:rsid w:val="00F66892"/>
    <w:rsid w:val="00F7086E"/>
    <w:rsid w:val="00F70C0F"/>
    <w:rsid w:val="00F76633"/>
    <w:rsid w:val="00F76A96"/>
    <w:rsid w:val="00F81115"/>
    <w:rsid w:val="00F93840"/>
    <w:rsid w:val="00F96A5E"/>
    <w:rsid w:val="00F97ADF"/>
    <w:rsid w:val="00FA0B7E"/>
    <w:rsid w:val="00FA2784"/>
    <w:rsid w:val="00FA495F"/>
    <w:rsid w:val="00FA7679"/>
    <w:rsid w:val="00FA7990"/>
    <w:rsid w:val="00FB0BC9"/>
    <w:rsid w:val="00FB1ADE"/>
    <w:rsid w:val="00FB200C"/>
    <w:rsid w:val="00FB55EA"/>
    <w:rsid w:val="00FC3359"/>
    <w:rsid w:val="00FC4E51"/>
    <w:rsid w:val="00FC54D9"/>
    <w:rsid w:val="00FC69CF"/>
    <w:rsid w:val="00FD07FE"/>
    <w:rsid w:val="00FD3859"/>
    <w:rsid w:val="00FD4C2A"/>
    <w:rsid w:val="00FE0988"/>
    <w:rsid w:val="00FE3110"/>
    <w:rsid w:val="00FF368F"/>
    <w:rsid w:val="00FF4DC0"/>
    <w:rsid w:val="00FF774F"/>
    <w:rsid w:val="00FF782D"/>
    <w:rsid w:val="00FF7E62"/>
    <w:rsid w:val="00FF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BC7E6"/>
  <w15:docId w15:val="{323FD438-7E63-4E93-8E32-B49193A6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rsid w:val="000E782C"/>
    <w:pPr>
      <w:suppressAutoHyphens/>
      <w:spacing w:after="0" w:line="240" w:lineRule="auto"/>
      <w:jc w:val="both"/>
    </w:pPr>
    <w:rPr>
      <w:rFonts w:ascii="futura pt book" w:hAnsi="futura pt book"/>
      <w:szCs w:val="20"/>
    </w:rPr>
  </w:style>
  <w:style w:type="paragraph" w:styleId="Heading1">
    <w:name w:val="heading 1"/>
    <w:basedOn w:val="Normal"/>
    <w:next w:val="Normal"/>
    <w:link w:val="Heading1Char"/>
    <w:uiPriority w:val="9"/>
    <w:qFormat/>
    <w:rsid w:val="000E78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82C"/>
    <w:rPr>
      <w:rFonts w:asciiTheme="majorHAnsi" w:eastAsiaTheme="majorEastAsia" w:hAnsiTheme="majorHAnsi" w:cstheme="majorBidi"/>
      <w:b/>
      <w:bCs/>
      <w:color w:val="365F91" w:themeColor="accent1" w:themeShade="BF"/>
      <w:sz w:val="28"/>
      <w:szCs w:val="28"/>
    </w:rPr>
  </w:style>
  <w:style w:type="paragraph" w:styleId="NormalIndent">
    <w:name w:val="Normal Indent"/>
    <w:basedOn w:val="Normal"/>
    <w:uiPriority w:val="99"/>
    <w:unhideWhenUsed/>
    <w:rsid w:val="000E782C"/>
    <w:pPr>
      <w:ind w:left="720"/>
    </w:pPr>
    <w:rPr>
      <w:rFonts w:ascii="Korolev" w:hAnsi="Korolev"/>
      <w:sz w:val="24"/>
    </w:rPr>
  </w:style>
  <w:style w:type="table" w:styleId="TableGrid">
    <w:name w:val="Table Grid"/>
    <w:basedOn w:val="TableNormal"/>
    <w:uiPriority w:val="59"/>
    <w:rsid w:val="000E782C"/>
    <w:pPr>
      <w:spacing w:after="0" w:line="240" w:lineRule="auto"/>
    </w:pPr>
    <w:rPr>
      <w:rFonts w:ascii="futura pt book" w:hAnsi="futura pt book"/>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82C"/>
    <w:pPr>
      <w:ind w:left="720"/>
      <w:contextualSpacing/>
    </w:pPr>
  </w:style>
  <w:style w:type="paragraph" w:styleId="Header">
    <w:name w:val="header"/>
    <w:basedOn w:val="Normal"/>
    <w:link w:val="HeaderChar"/>
    <w:uiPriority w:val="99"/>
    <w:unhideWhenUsed/>
    <w:rsid w:val="000E782C"/>
    <w:pPr>
      <w:tabs>
        <w:tab w:val="center" w:pos="4680"/>
        <w:tab w:val="right" w:pos="9360"/>
      </w:tabs>
    </w:pPr>
  </w:style>
  <w:style w:type="character" w:customStyle="1" w:styleId="HeaderChar">
    <w:name w:val="Header Char"/>
    <w:basedOn w:val="DefaultParagraphFont"/>
    <w:link w:val="Header"/>
    <w:uiPriority w:val="99"/>
    <w:rsid w:val="000E782C"/>
    <w:rPr>
      <w:rFonts w:ascii="futura pt book" w:hAnsi="futura pt book"/>
      <w:szCs w:val="20"/>
    </w:rPr>
  </w:style>
  <w:style w:type="paragraph" w:styleId="Footer">
    <w:name w:val="footer"/>
    <w:basedOn w:val="Normal"/>
    <w:link w:val="FooterChar"/>
    <w:uiPriority w:val="99"/>
    <w:unhideWhenUsed/>
    <w:rsid w:val="000E782C"/>
    <w:pPr>
      <w:tabs>
        <w:tab w:val="center" w:pos="4680"/>
        <w:tab w:val="right" w:pos="9360"/>
      </w:tabs>
    </w:pPr>
  </w:style>
  <w:style w:type="character" w:customStyle="1" w:styleId="FooterChar">
    <w:name w:val="Footer Char"/>
    <w:basedOn w:val="DefaultParagraphFont"/>
    <w:link w:val="Footer"/>
    <w:uiPriority w:val="99"/>
    <w:rsid w:val="000E782C"/>
    <w:rPr>
      <w:rFonts w:ascii="futura pt book" w:hAnsi="futura pt book"/>
      <w:szCs w:val="20"/>
    </w:rPr>
  </w:style>
  <w:style w:type="paragraph" w:styleId="BalloonText">
    <w:name w:val="Balloon Text"/>
    <w:basedOn w:val="Normal"/>
    <w:link w:val="BalloonTextChar"/>
    <w:uiPriority w:val="99"/>
    <w:semiHidden/>
    <w:unhideWhenUsed/>
    <w:rsid w:val="000E782C"/>
    <w:rPr>
      <w:rFonts w:ascii="Tahoma" w:hAnsi="Tahoma" w:cs="Tahoma"/>
      <w:sz w:val="16"/>
      <w:szCs w:val="16"/>
    </w:rPr>
  </w:style>
  <w:style w:type="character" w:customStyle="1" w:styleId="BalloonTextChar">
    <w:name w:val="Balloon Text Char"/>
    <w:basedOn w:val="DefaultParagraphFont"/>
    <w:link w:val="BalloonText"/>
    <w:uiPriority w:val="99"/>
    <w:semiHidden/>
    <w:rsid w:val="000E782C"/>
    <w:rPr>
      <w:rFonts w:ascii="Tahoma" w:hAnsi="Tahoma" w:cs="Tahoma"/>
      <w:sz w:val="16"/>
      <w:szCs w:val="16"/>
    </w:rPr>
  </w:style>
  <w:style w:type="paragraph" w:styleId="NoSpacing">
    <w:name w:val="No Spacing"/>
    <w:uiPriority w:val="1"/>
    <w:qFormat/>
    <w:rsid w:val="008567D0"/>
    <w:pPr>
      <w:spacing w:after="0" w:line="240" w:lineRule="auto"/>
    </w:pPr>
  </w:style>
  <w:style w:type="paragraph" w:styleId="BodyText">
    <w:name w:val="Body Text"/>
    <w:basedOn w:val="Normal"/>
    <w:link w:val="BodyTextChar"/>
    <w:unhideWhenUsed/>
    <w:rsid w:val="004445B6"/>
    <w:pPr>
      <w:widowControl w:val="0"/>
      <w:spacing w:after="120"/>
      <w:jc w:val="left"/>
    </w:pPr>
    <w:rPr>
      <w:rFonts w:ascii="Times New Roman" w:eastAsia="Andale Sans UI" w:hAnsi="Times New Roman" w:cs="Times New Roman"/>
      <w:kern w:val="2"/>
      <w:sz w:val="24"/>
      <w:szCs w:val="24"/>
    </w:rPr>
  </w:style>
  <w:style w:type="character" w:customStyle="1" w:styleId="BodyTextChar">
    <w:name w:val="Body Text Char"/>
    <w:basedOn w:val="DefaultParagraphFont"/>
    <w:link w:val="BodyText"/>
    <w:rsid w:val="004445B6"/>
    <w:rPr>
      <w:rFonts w:ascii="Times New Roman" w:eastAsia="Andale Sans UI" w:hAnsi="Times New Roman" w:cs="Times New Roman"/>
      <w:kern w:val="2"/>
      <w:sz w:val="24"/>
      <w:szCs w:val="24"/>
    </w:rPr>
  </w:style>
  <w:style w:type="character" w:styleId="Strong">
    <w:name w:val="Strong"/>
    <w:basedOn w:val="DefaultParagraphFont"/>
    <w:qFormat/>
    <w:rsid w:val="004445B6"/>
    <w:rPr>
      <w:b/>
      <w:bCs/>
    </w:rPr>
  </w:style>
  <w:style w:type="paragraph" w:customStyle="1" w:styleId="Default">
    <w:name w:val="Default"/>
    <w:rsid w:val="00F81115"/>
    <w:pPr>
      <w:autoSpaceDE w:val="0"/>
      <w:autoSpaceDN w:val="0"/>
      <w:adjustRightInd w:val="0"/>
      <w:spacing w:after="0" w:line="240" w:lineRule="auto"/>
    </w:pPr>
    <w:rPr>
      <w:rFonts w:ascii="Trebuchet MS" w:hAnsi="Trebuchet MS" w:cs="Trebuchet MS"/>
      <w:color w:val="000000"/>
      <w:sz w:val="24"/>
      <w:szCs w:val="24"/>
      <w:lang w:val="ro-RO"/>
    </w:rPr>
  </w:style>
  <w:style w:type="paragraph" w:customStyle="1" w:styleId="CaracterCaracterCaracter">
    <w:name w:val="Caracter Caracter Caracter"/>
    <w:basedOn w:val="Normal"/>
    <w:rsid w:val="00407015"/>
    <w:pPr>
      <w:suppressAutoHyphens w:val="0"/>
      <w:jc w:val="left"/>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0F1EBE"/>
    <w:rPr>
      <w:color w:val="0000FF" w:themeColor="hyperlink"/>
      <w:u w:val="single"/>
    </w:rPr>
  </w:style>
  <w:style w:type="character" w:styleId="UnresolvedMention">
    <w:name w:val="Unresolved Mention"/>
    <w:basedOn w:val="DefaultParagraphFont"/>
    <w:uiPriority w:val="99"/>
    <w:semiHidden/>
    <w:unhideWhenUsed/>
    <w:rsid w:val="000F1EBE"/>
    <w:rPr>
      <w:color w:val="605E5C"/>
      <w:shd w:val="clear" w:color="auto" w:fill="E1DFDD"/>
    </w:rPr>
  </w:style>
  <w:style w:type="paragraph" w:styleId="NormalWeb">
    <w:name w:val="Normal (Web)"/>
    <w:basedOn w:val="Normal"/>
    <w:uiPriority w:val="99"/>
    <w:unhideWhenUsed/>
    <w:rsid w:val="00282455"/>
    <w:pPr>
      <w:suppressAutoHyphens w:val="0"/>
      <w:spacing w:before="100" w:beforeAutospacing="1" w:after="100" w:afterAutospacing="1"/>
      <w:jc w:val="left"/>
    </w:pPr>
    <w:rPr>
      <w:rFonts w:ascii="Times New Roman" w:eastAsia="Times New Roman" w:hAnsi="Times New Roman" w:cs="Times New Roman"/>
      <w:sz w:val="24"/>
      <w:szCs w:val="24"/>
    </w:rPr>
  </w:style>
  <w:style w:type="character" w:customStyle="1" w:styleId="whitespace-normal">
    <w:name w:val="whitespace-normal"/>
    <w:basedOn w:val="DefaultParagraphFont"/>
    <w:rsid w:val="00A76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3diojtga/ordonanta-de-urgenta-nr-109-2011-privind-guvernanta-corporativa-a-intreprinderilor-publice?pid=642582727&amp;d=2026-01-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8C64CC-03B6-4E9F-A5A4-671598ABB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7070</Words>
  <Characters>41010</Characters>
  <Application>Microsoft Office Word</Application>
  <DocSecurity>0</DocSecurity>
  <Lines>341</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Primaria Iasi</Company>
  <LinksUpToDate>false</LinksUpToDate>
  <CharactersWithSpaces>47985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Varga</dc:creator>
  <cp:lastModifiedBy>Termo Service</cp:lastModifiedBy>
  <cp:revision>2</cp:revision>
  <cp:lastPrinted>2026-04-27T10:44:00Z</cp:lastPrinted>
  <dcterms:created xsi:type="dcterms:W3CDTF">2026-04-30T07:52:00Z</dcterms:created>
  <dcterms:modified xsi:type="dcterms:W3CDTF">2026-04-30T07:52:00Z</dcterms:modified>
</cp:coreProperties>
</file>